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236D" w14:textId="77777777" w:rsidR="00D70950" w:rsidRDefault="00D70950">
      <w:pPr>
        <w:rPr>
          <w:color w:val="000000"/>
          <w:szCs w:val="24"/>
        </w:rPr>
      </w:pPr>
    </w:p>
    <w:p w14:paraId="6F8C46E8" w14:textId="6A49FC61" w:rsidR="003A2DE0" w:rsidRDefault="000D7764" w:rsidP="000D7764">
      <w:pPr>
        <w:keepLines/>
        <w:tabs>
          <w:tab w:val="left" w:pos="1304"/>
          <w:tab w:val="left" w:pos="1457"/>
          <w:tab w:val="left" w:pos="1604"/>
          <w:tab w:val="left" w:pos="1757"/>
        </w:tabs>
        <w:suppressAutoHyphens/>
        <w:ind w:left="4456" w:firstLine="1304"/>
        <w:textAlignment w:val="center"/>
        <w:rPr>
          <w:color w:val="000000"/>
          <w:szCs w:val="24"/>
        </w:rPr>
      </w:pPr>
      <w:r>
        <w:rPr>
          <w:color w:val="000000"/>
          <w:szCs w:val="24"/>
        </w:rPr>
        <w:t>PATVIRTINTA</w:t>
      </w:r>
    </w:p>
    <w:p w14:paraId="74B118CF" w14:textId="31C5A658" w:rsidR="000D7764" w:rsidRDefault="00DA2CF1" w:rsidP="00DA2CF1">
      <w:pPr>
        <w:keepLines/>
        <w:tabs>
          <w:tab w:val="left" w:pos="1304"/>
          <w:tab w:val="left" w:pos="1457"/>
          <w:tab w:val="left" w:pos="1604"/>
          <w:tab w:val="left" w:pos="1757"/>
        </w:tabs>
        <w:suppressAutoHyphens/>
        <w:ind w:left="5760"/>
        <w:textAlignment w:val="center"/>
        <w:rPr>
          <w:szCs w:val="24"/>
        </w:rPr>
      </w:pPr>
      <w:r>
        <w:rPr>
          <w:color w:val="000000"/>
          <w:szCs w:val="24"/>
        </w:rPr>
        <w:t xml:space="preserve">Panevėžio socialinių paslaugų centro </w:t>
      </w:r>
      <w:r w:rsidR="000D7764">
        <w:rPr>
          <w:color w:val="000000"/>
          <w:szCs w:val="24"/>
        </w:rPr>
        <w:t xml:space="preserve">direktoriaus </w:t>
      </w:r>
      <w:r>
        <w:rPr>
          <w:szCs w:val="24"/>
        </w:rPr>
        <w:t>2018</w:t>
      </w:r>
      <w:r w:rsidR="00AB579B">
        <w:rPr>
          <w:szCs w:val="24"/>
        </w:rPr>
        <w:t xml:space="preserve"> m. </w:t>
      </w:r>
      <w:r w:rsidR="00D75B9A">
        <w:rPr>
          <w:szCs w:val="24"/>
        </w:rPr>
        <w:t xml:space="preserve">sausio </w:t>
      </w:r>
      <w:r w:rsidR="00364E0F">
        <w:rPr>
          <w:szCs w:val="24"/>
        </w:rPr>
        <w:t xml:space="preserve"> 2 </w:t>
      </w:r>
      <w:r w:rsidR="000D7764">
        <w:rPr>
          <w:szCs w:val="24"/>
        </w:rPr>
        <w:t xml:space="preserve"> d.  </w:t>
      </w:r>
    </w:p>
    <w:p w14:paraId="6F8C46EB" w14:textId="068B3E09" w:rsidR="003A2DE0" w:rsidRDefault="000D7764" w:rsidP="000D7764">
      <w:pPr>
        <w:keepLines/>
        <w:tabs>
          <w:tab w:val="left" w:pos="1304"/>
          <w:tab w:val="left" w:pos="1457"/>
          <w:tab w:val="left" w:pos="1604"/>
          <w:tab w:val="left" w:pos="1757"/>
        </w:tabs>
        <w:suppressAutoHyphens/>
        <w:ind w:left="4456" w:firstLine="1304"/>
        <w:textAlignment w:val="center"/>
        <w:rPr>
          <w:color w:val="000000"/>
          <w:szCs w:val="24"/>
        </w:rPr>
      </w:pPr>
      <w:r>
        <w:rPr>
          <w:szCs w:val="24"/>
        </w:rPr>
        <w:t xml:space="preserve">įsakymu Nr. </w:t>
      </w:r>
      <w:r w:rsidR="00932921">
        <w:rPr>
          <w:szCs w:val="24"/>
        </w:rPr>
        <w:t>V-</w:t>
      </w:r>
      <w:r w:rsidR="00364E0F">
        <w:rPr>
          <w:szCs w:val="24"/>
        </w:rPr>
        <w:t>2</w:t>
      </w:r>
    </w:p>
    <w:p w14:paraId="6F8C46EE" w14:textId="77777777" w:rsidR="003A2DE0" w:rsidRDefault="003A2DE0">
      <w:pPr>
        <w:keepLines/>
        <w:suppressAutoHyphens/>
        <w:textAlignment w:val="center"/>
        <w:rPr>
          <w:b/>
          <w:color w:val="000000"/>
          <w:szCs w:val="24"/>
        </w:rPr>
      </w:pPr>
    </w:p>
    <w:p w14:paraId="6F8C46EF" w14:textId="77777777" w:rsidR="003A2DE0" w:rsidRDefault="000D7764">
      <w:pPr>
        <w:keepLines/>
        <w:suppressAutoHyphens/>
        <w:jc w:val="center"/>
        <w:textAlignment w:val="center"/>
        <w:rPr>
          <w:b/>
          <w:color w:val="000000"/>
          <w:szCs w:val="24"/>
        </w:rPr>
      </w:pPr>
      <w:r>
        <w:rPr>
          <w:b/>
          <w:color w:val="000000"/>
          <w:szCs w:val="24"/>
        </w:rPr>
        <w:t>VIEŠŲJŲ PIRKIMŲ ORGANIZAVIMO IR VYKDYMO TVARKOS APRAŠAS</w:t>
      </w:r>
    </w:p>
    <w:p w14:paraId="6F8C46F1" w14:textId="77777777" w:rsidR="003A2DE0" w:rsidRDefault="003A2DE0">
      <w:pPr>
        <w:keepLines/>
        <w:suppressAutoHyphens/>
        <w:textAlignment w:val="center"/>
        <w:rPr>
          <w:b/>
          <w:bCs/>
          <w:caps/>
          <w:szCs w:val="24"/>
        </w:rPr>
      </w:pPr>
    </w:p>
    <w:p w14:paraId="6F8C46F2" w14:textId="77777777" w:rsidR="003A2DE0" w:rsidRDefault="000D7764">
      <w:pPr>
        <w:keepLines/>
        <w:suppressAutoHyphens/>
        <w:jc w:val="center"/>
        <w:textAlignment w:val="center"/>
        <w:rPr>
          <w:b/>
          <w:bCs/>
          <w:caps/>
          <w:szCs w:val="24"/>
        </w:rPr>
      </w:pPr>
      <w:r>
        <w:rPr>
          <w:b/>
          <w:bCs/>
          <w:caps/>
          <w:szCs w:val="24"/>
        </w:rPr>
        <w:t>I SKYRIUS</w:t>
      </w:r>
    </w:p>
    <w:p w14:paraId="6F8C46F3" w14:textId="77777777" w:rsidR="003A2DE0" w:rsidRDefault="000D7764">
      <w:pPr>
        <w:keepLines/>
        <w:suppressAutoHyphens/>
        <w:jc w:val="center"/>
        <w:textAlignment w:val="center"/>
        <w:rPr>
          <w:b/>
          <w:bCs/>
          <w:caps/>
          <w:szCs w:val="24"/>
        </w:rPr>
      </w:pPr>
      <w:r>
        <w:rPr>
          <w:b/>
          <w:bCs/>
          <w:caps/>
          <w:szCs w:val="24"/>
        </w:rPr>
        <w:t>BENDROSIOS NUOSTATOS</w:t>
      </w:r>
    </w:p>
    <w:p w14:paraId="6F8C46F4" w14:textId="77777777" w:rsidR="003A2DE0" w:rsidRDefault="003A2DE0">
      <w:pPr>
        <w:keepLines/>
        <w:suppressAutoHyphens/>
        <w:jc w:val="both"/>
        <w:textAlignment w:val="center"/>
      </w:pPr>
    </w:p>
    <w:p w14:paraId="6F8C46F5" w14:textId="61926FA0" w:rsidR="003A2DE0" w:rsidRPr="00AF076E" w:rsidRDefault="000D7764" w:rsidP="00AF076E">
      <w:pPr>
        <w:pStyle w:val="ListParagraph"/>
        <w:numPr>
          <w:ilvl w:val="0"/>
          <w:numId w:val="1"/>
        </w:numPr>
        <w:tabs>
          <w:tab w:val="left" w:pos="990"/>
        </w:tabs>
        <w:ind w:left="0" w:firstLine="720"/>
        <w:jc w:val="both"/>
        <w:rPr>
          <w:rFonts w:eastAsia="Calibri"/>
          <w:szCs w:val="24"/>
        </w:rPr>
      </w:pPr>
      <w:r w:rsidRPr="00AF076E">
        <w:rPr>
          <w:rFonts w:eastAsia="Calibri"/>
          <w:szCs w:val="24"/>
        </w:rPr>
        <w:t xml:space="preserve">Viešųjų pirkimų organizavimo ir vykdymo tvarkos aprašas (toliau – Aprašas) nustato </w:t>
      </w:r>
      <w:r w:rsidR="00DA2CF1" w:rsidRPr="00AF076E">
        <w:rPr>
          <w:rFonts w:eastAsia="Calibri"/>
          <w:szCs w:val="24"/>
        </w:rPr>
        <w:t xml:space="preserve">Panevėžio socialinių paslaugų centro </w:t>
      </w:r>
      <w:r w:rsidRPr="00AF076E">
        <w:rPr>
          <w:rFonts w:eastAsia="Calibri"/>
          <w:szCs w:val="24"/>
        </w:rPr>
        <w:t xml:space="preserve">(toliau </w:t>
      </w:r>
      <w:r w:rsidR="00DA2CF1" w:rsidRPr="00AF076E">
        <w:rPr>
          <w:rFonts w:eastAsia="Calibri"/>
          <w:szCs w:val="24"/>
        </w:rPr>
        <w:t xml:space="preserve">– Centras </w:t>
      </w:r>
      <w:r w:rsidRPr="00AF076E">
        <w:rPr>
          <w:rFonts w:eastAsia="Calibri"/>
          <w:szCs w:val="24"/>
        </w:rPr>
        <w:t>arba perkančioji organizacija) tarptautinių, supaprastintų ir mažos vertės pirkimų (toliau – pirkimai) organizavimo</w:t>
      </w:r>
      <w:r w:rsidR="002135D8">
        <w:rPr>
          <w:rFonts w:eastAsia="Calibri"/>
          <w:szCs w:val="24"/>
        </w:rPr>
        <w:t xml:space="preserve">, </w:t>
      </w:r>
      <w:r w:rsidR="002135D8" w:rsidRPr="00AF076E">
        <w:rPr>
          <w:szCs w:val="24"/>
        </w:rPr>
        <w:t>įskaitant dokumentų rengimą</w:t>
      </w:r>
      <w:r w:rsidRPr="00AF076E">
        <w:rPr>
          <w:rFonts w:eastAsia="Calibri"/>
          <w:szCs w:val="24"/>
        </w:rPr>
        <w:t xml:space="preserve"> ir vykdymo tvarką, apimančią perkančiosios organizacijos poreikių nustatymą, pirkimų planavimą ir iniciavimą, pasirengimą pirkimams, jų vykdymą, pirkimo sutarties sudarymą ir įgyvendinimą.</w:t>
      </w:r>
    </w:p>
    <w:p w14:paraId="6F8C46F6" w14:textId="2E8CA3FE" w:rsidR="003A2DE0" w:rsidRDefault="000D7764">
      <w:pPr>
        <w:ind w:firstLine="709"/>
        <w:jc w:val="both"/>
        <w:rPr>
          <w:rFonts w:eastAsia="Calibri"/>
          <w:spacing w:val="-2"/>
          <w:szCs w:val="24"/>
        </w:rPr>
      </w:pPr>
      <w:r>
        <w:rPr>
          <w:rFonts w:eastAsia="Calibri"/>
          <w:szCs w:val="24"/>
        </w:rPr>
        <w:t xml:space="preserve">2. Perkančioji organizacija, organizuodama ir vykdydama pirkimus, turi užtikrinti racionalų </w:t>
      </w:r>
      <w:r w:rsidR="00B62E3C">
        <w:rPr>
          <w:rFonts w:eastAsia="Calibri"/>
          <w:szCs w:val="24"/>
        </w:rPr>
        <w:t>įstaigos</w:t>
      </w:r>
      <w:r>
        <w:rPr>
          <w:rFonts w:eastAsia="Calibri"/>
          <w:szCs w:val="24"/>
        </w:rPr>
        <w:t xml:space="preserve"> biudžeto ir kitų </w:t>
      </w:r>
      <w:r>
        <w:rPr>
          <w:rFonts w:eastAsia="Calibri"/>
          <w:spacing w:val="-2"/>
          <w:szCs w:val="24"/>
        </w:rPr>
        <w:t>lėšų naudojimą, pagrindinių viešųjų pirkimų principų, konfidencialumo ir nešališkumo reikalavimų laikymąsi.</w:t>
      </w:r>
    </w:p>
    <w:p w14:paraId="6F8C46F7" w14:textId="77777777" w:rsidR="003A2DE0" w:rsidRDefault="000D7764">
      <w:pPr>
        <w:ind w:firstLine="709"/>
        <w:jc w:val="both"/>
        <w:rPr>
          <w:rFonts w:eastAsia="Calibri"/>
          <w:szCs w:val="24"/>
        </w:rPr>
      </w:pPr>
      <w:r>
        <w:rPr>
          <w:rFonts w:eastAsia="Calibri"/>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6F8C46F8" w14:textId="77777777" w:rsidR="003A2DE0" w:rsidRDefault="000D7764">
      <w:pPr>
        <w:ind w:firstLine="709"/>
        <w:jc w:val="both"/>
        <w:rPr>
          <w:rFonts w:eastAsia="Calibri"/>
          <w:szCs w:val="24"/>
        </w:rPr>
      </w:pPr>
      <w:r>
        <w:rPr>
          <w:rFonts w:eastAsia="Calibri"/>
          <w:szCs w:val="24"/>
        </w:rPr>
        <w:t>4. Apraše vartojamos sąvokos:</w:t>
      </w:r>
    </w:p>
    <w:p w14:paraId="6F8C46F9" w14:textId="77777777" w:rsidR="003A2DE0" w:rsidRDefault="000D7764">
      <w:pPr>
        <w:ind w:firstLine="709"/>
        <w:jc w:val="both"/>
        <w:rPr>
          <w:rFonts w:eastAsia="Calibri"/>
          <w:szCs w:val="24"/>
        </w:rPr>
      </w:pPr>
      <w:r>
        <w:rPr>
          <w:rFonts w:eastAsia="Calibri"/>
          <w:bCs/>
          <w:szCs w:val="24"/>
        </w:rPr>
        <w:t>4.1.</w:t>
      </w:r>
      <w:r>
        <w:rPr>
          <w:rFonts w:eastAsia="Calibri"/>
          <w:b/>
          <w:bCs/>
          <w:szCs w:val="24"/>
        </w:rPr>
        <w:t xml:space="preserve"> Pirkimų iniciatorius</w:t>
      </w:r>
      <w:r>
        <w:rPr>
          <w:rFonts w:eastAsia="Calibri"/>
          <w:szCs w:val="24"/>
        </w:rPr>
        <w:t xml:space="preserve"> – perkančiosios organizacijos struktūrinio padalinio vadovas arba struktūrinio padalinio atsakingasis darbuotojas (struktūrinių padalinių vadovai arba struktūrinio padalinio atsakingieji darbuotojai, jei pirkimo poreikio nustatymas ir sutarties vykdymas yra susiję su kelių struktūrinių padalinių veikla), įvertinantis prekių, paslaugų ar darbų poreikį ir koordinuojantis (organizuojantis) perkančiosios organizacijos sudarytose pirkimo sutartyse numatytų įsipareigojimų vykdymą, užtikrinantis prekių pristatymo, paslaugų teikimo ir darbų atlikimo terminų laikymąsi, prekių, paslaugų ir darbų atitiktį pirkimo sutartyse numatytiems kokybiniams ir kitokiems reikalavimams, taip pat inicijuojantis ar teikiantis pasiūlymus dėl pirkimo sutarčių pratęsimo, keitimo, nutraukimo, teisinių pasekmių tiekėjui, nevykdančiam ar netinkamai vykdančiam pirkimo sutartyje nustatytus įsipareigojimus, taikymo. </w:t>
      </w:r>
    </w:p>
    <w:p w14:paraId="62987A31" w14:textId="2577AB64" w:rsidR="000B59CA" w:rsidRDefault="000D7764" w:rsidP="000B59CA">
      <w:pPr>
        <w:ind w:firstLine="709"/>
        <w:jc w:val="both"/>
        <w:rPr>
          <w:szCs w:val="24"/>
        </w:rPr>
      </w:pPr>
      <w:r>
        <w:rPr>
          <w:rFonts w:eastAsia="Calibri"/>
          <w:bCs/>
          <w:szCs w:val="24"/>
        </w:rPr>
        <w:t>4.2.</w:t>
      </w:r>
      <w:r>
        <w:rPr>
          <w:rFonts w:eastAsia="Calibri"/>
          <w:b/>
          <w:bCs/>
          <w:szCs w:val="24"/>
        </w:rPr>
        <w:t xml:space="preserve"> Pirkimų organizatorius</w:t>
      </w:r>
      <w:r>
        <w:rPr>
          <w:rFonts w:eastAsia="Calibri"/>
          <w:szCs w:val="24"/>
        </w:rPr>
        <w:t> – perkančiosios organizacijos vadovo ar jo įgalioto asmens paskirtas</w:t>
      </w:r>
      <w:r>
        <w:rPr>
          <w:rFonts w:eastAsia="Calibri"/>
          <w:i/>
          <w:iCs/>
          <w:szCs w:val="24"/>
        </w:rPr>
        <w:t xml:space="preserve"> </w:t>
      </w:r>
      <w:r>
        <w:rPr>
          <w:rFonts w:eastAsia="Calibri"/>
          <w:szCs w:val="24"/>
        </w:rPr>
        <w:t xml:space="preserve">darbuotojas, kuris perkančiosios organizacijos nustatyta tvarka organizuoja ir atlieka mažos vertės pirkimus, </w:t>
      </w:r>
      <w:r w:rsidR="000B59CA">
        <w:rPr>
          <w:szCs w:val="24"/>
        </w:rPr>
        <w:t>kai tokiems pirkimams atlikti nesudaroma komisija.</w:t>
      </w:r>
      <w:r w:rsidR="00557D40">
        <w:rPr>
          <w:szCs w:val="24"/>
        </w:rPr>
        <w:t xml:space="preserve"> Pirkimo organizatoriui yra priskiriamos ir pirkimo administratoriaus funkcijos (atsakingas už Pirkimų plano sudarymą, </w:t>
      </w:r>
      <w:r w:rsidR="00406506">
        <w:rPr>
          <w:szCs w:val="24"/>
        </w:rPr>
        <w:t xml:space="preserve">jo paskelbimą, </w:t>
      </w:r>
      <w:r w:rsidR="00557D40">
        <w:rPr>
          <w:szCs w:val="24"/>
        </w:rPr>
        <w:t>pirkimų planavimo ir inicijavimo procedūrų koordinavimą</w:t>
      </w:r>
      <w:r w:rsidR="00055B12">
        <w:rPr>
          <w:szCs w:val="24"/>
        </w:rPr>
        <w:t>, rengia pirkimų suvestines</w:t>
      </w:r>
      <w:r w:rsidR="00557D40">
        <w:rPr>
          <w:szCs w:val="24"/>
        </w:rPr>
        <w:t>).</w:t>
      </w:r>
    </w:p>
    <w:p w14:paraId="6207FD9F" w14:textId="0EB5C928" w:rsidR="00AF076E" w:rsidRDefault="00AF076E" w:rsidP="00AF076E">
      <w:pPr>
        <w:ind w:firstLine="709"/>
        <w:jc w:val="both"/>
        <w:rPr>
          <w:color w:val="FF0000"/>
          <w:szCs w:val="24"/>
        </w:rPr>
      </w:pPr>
      <w:r>
        <w:rPr>
          <w:szCs w:val="24"/>
        </w:rPr>
        <w:t xml:space="preserve">4.3. </w:t>
      </w:r>
      <w:r w:rsidRPr="002135D8">
        <w:rPr>
          <w:b/>
          <w:bCs/>
          <w:szCs w:val="24"/>
        </w:rPr>
        <w:t>Pirkimo inicijavimas</w:t>
      </w:r>
      <w:r>
        <w:rPr>
          <w:b/>
          <w:bCs/>
          <w:szCs w:val="24"/>
        </w:rPr>
        <w:t xml:space="preserve"> </w:t>
      </w:r>
      <w:r>
        <w:rPr>
          <w:bCs/>
          <w:szCs w:val="24"/>
        </w:rPr>
        <w:t xml:space="preserve">– </w:t>
      </w:r>
      <w:r>
        <w:rPr>
          <w:szCs w:val="24"/>
        </w:rPr>
        <w:t xml:space="preserve">procesas, kurio metu pasirengiama vykdyti konkretų </w:t>
      </w:r>
      <w:r w:rsidR="002135D8">
        <w:rPr>
          <w:szCs w:val="24"/>
        </w:rPr>
        <w:t>p</w:t>
      </w:r>
      <w:r>
        <w:rPr>
          <w:szCs w:val="24"/>
        </w:rPr>
        <w:t>irkimą:</w:t>
      </w:r>
    </w:p>
    <w:p w14:paraId="6799ABF4" w14:textId="78D91780" w:rsidR="00AF076E" w:rsidRDefault="00AF076E" w:rsidP="00AF076E">
      <w:pPr>
        <w:ind w:firstLine="709"/>
        <w:jc w:val="both"/>
        <w:rPr>
          <w:szCs w:val="24"/>
        </w:rPr>
      </w:pPr>
      <w:r>
        <w:rPr>
          <w:szCs w:val="24"/>
        </w:rPr>
        <w:t xml:space="preserve">4.3.1. Aprašo nustatyta tvarka inicijuojamas </w:t>
      </w:r>
      <w:r w:rsidR="002135D8">
        <w:rPr>
          <w:szCs w:val="24"/>
        </w:rPr>
        <w:t>p</w:t>
      </w:r>
      <w:r>
        <w:rPr>
          <w:szCs w:val="24"/>
        </w:rPr>
        <w:t>irkimas;</w:t>
      </w:r>
    </w:p>
    <w:p w14:paraId="0D669EC3" w14:textId="1B713CDD" w:rsidR="00AF076E" w:rsidRPr="006B3434" w:rsidRDefault="00AF076E" w:rsidP="006B3434">
      <w:pPr>
        <w:keepLines/>
        <w:suppressAutoHyphens/>
        <w:ind w:firstLine="709"/>
        <w:jc w:val="both"/>
        <w:textAlignment w:val="center"/>
        <w:rPr>
          <w:szCs w:val="24"/>
        </w:rPr>
      </w:pPr>
      <w:r>
        <w:rPr>
          <w:szCs w:val="24"/>
        </w:rPr>
        <w:t>4.3</w:t>
      </w:r>
      <w:r w:rsidR="002135D8">
        <w:rPr>
          <w:szCs w:val="24"/>
        </w:rPr>
        <w:t>.2. Aprašo nustatyta tvarka p</w:t>
      </w:r>
      <w:r>
        <w:rPr>
          <w:szCs w:val="24"/>
        </w:rPr>
        <w:t xml:space="preserve">irkimą atlieka </w:t>
      </w:r>
      <w:r w:rsidRPr="00DA5401">
        <w:rPr>
          <w:szCs w:val="24"/>
        </w:rPr>
        <w:t>v</w:t>
      </w:r>
      <w:r w:rsidR="00D10287" w:rsidRPr="00DA5401">
        <w:rPr>
          <w:szCs w:val="24"/>
        </w:rPr>
        <w:t>iešojo pirkimo komisija</w:t>
      </w:r>
      <w:r w:rsidRPr="00DA5401">
        <w:rPr>
          <w:szCs w:val="24"/>
        </w:rPr>
        <w:t xml:space="preserve"> </w:t>
      </w:r>
      <w:r w:rsidR="002135D8" w:rsidRPr="00DA5401">
        <w:rPr>
          <w:szCs w:val="24"/>
        </w:rPr>
        <w:t>arba p</w:t>
      </w:r>
      <w:r w:rsidR="00D10287" w:rsidRPr="00DA5401">
        <w:rPr>
          <w:szCs w:val="24"/>
        </w:rPr>
        <w:t>irkimo organizatorius. K</w:t>
      </w:r>
      <w:r w:rsidR="006B3434" w:rsidRPr="00DA5401">
        <w:rPr>
          <w:szCs w:val="24"/>
        </w:rPr>
        <w:t>o</w:t>
      </w:r>
      <w:r w:rsidR="006B3434" w:rsidRPr="00D10287">
        <w:rPr>
          <w:szCs w:val="24"/>
        </w:rPr>
        <w:t xml:space="preserve">misija dirba pagal </w:t>
      </w:r>
      <w:r w:rsidR="006B3434" w:rsidRPr="00D10287">
        <w:rPr>
          <w:rFonts w:eastAsia="Calibri"/>
          <w:szCs w:val="24"/>
        </w:rPr>
        <w:t xml:space="preserve">Centro </w:t>
      </w:r>
      <w:r w:rsidR="006B3434" w:rsidRPr="00D10287">
        <w:rPr>
          <w:szCs w:val="24"/>
        </w:rPr>
        <w:t>direktoriaus įsakymu patvirtintą darbo reglamentą.</w:t>
      </w:r>
      <w:r w:rsidR="006B3434">
        <w:rPr>
          <w:szCs w:val="24"/>
        </w:rPr>
        <w:t xml:space="preserve"> </w:t>
      </w:r>
      <w:r w:rsidR="00DE7518">
        <w:rPr>
          <w:rFonts w:eastAsia="Calibri"/>
          <w:szCs w:val="24"/>
        </w:rPr>
        <w:t>Komisijų pirmininkais, jų nariais skiriami nepriekaištingos reputacijos asmenys.</w:t>
      </w:r>
    </w:p>
    <w:p w14:paraId="34E560A1" w14:textId="43796718" w:rsidR="00AF076E" w:rsidRDefault="00AF076E" w:rsidP="00AF076E">
      <w:pPr>
        <w:ind w:firstLine="709"/>
        <w:jc w:val="both"/>
      </w:pPr>
      <w:r>
        <w:rPr>
          <w:szCs w:val="24"/>
        </w:rPr>
        <w:t xml:space="preserve">4.3.3. Aprašo nustatyta tvarka parengiami ir patvirtinami </w:t>
      </w:r>
      <w:r w:rsidR="002135D8">
        <w:rPr>
          <w:szCs w:val="24"/>
        </w:rPr>
        <w:t>p</w:t>
      </w:r>
      <w:r>
        <w:rPr>
          <w:szCs w:val="24"/>
        </w:rPr>
        <w:t>irkimo dokumentai;</w:t>
      </w:r>
    </w:p>
    <w:p w14:paraId="07C18180" w14:textId="3E390F5A" w:rsidR="00AF076E" w:rsidRPr="002135D8" w:rsidRDefault="00AF076E" w:rsidP="002135D8">
      <w:pPr>
        <w:ind w:firstLine="709"/>
        <w:jc w:val="both"/>
      </w:pPr>
      <w:r>
        <w:rPr>
          <w:szCs w:val="24"/>
        </w:rPr>
        <w:t xml:space="preserve">4.3.4. atliekami kiti </w:t>
      </w:r>
      <w:r w:rsidR="002135D8">
        <w:rPr>
          <w:szCs w:val="24"/>
        </w:rPr>
        <w:t>p</w:t>
      </w:r>
      <w:r>
        <w:rPr>
          <w:szCs w:val="24"/>
        </w:rPr>
        <w:t>irkimui vykdyti būtini parengiamieji darbai.</w:t>
      </w:r>
    </w:p>
    <w:p w14:paraId="6F8C46FB" w14:textId="77777777" w:rsidR="003A2DE0" w:rsidRDefault="000D7764">
      <w:pPr>
        <w:ind w:firstLine="709"/>
        <w:jc w:val="both"/>
        <w:rPr>
          <w:rFonts w:eastAsia="Calibri"/>
          <w:szCs w:val="24"/>
        </w:rPr>
      </w:pPr>
      <w:r>
        <w:rPr>
          <w:rFonts w:eastAsia="Calibri"/>
          <w:bCs/>
          <w:szCs w:val="24"/>
        </w:rPr>
        <w:t>4.3.</w:t>
      </w:r>
      <w:r>
        <w:rPr>
          <w:rFonts w:eastAsia="Calibri"/>
          <w:b/>
          <w:bCs/>
          <w:szCs w:val="24"/>
        </w:rPr>
        <w:t xml:space="preserve"> Rinkos tyrimas</w:t>
      </w:r>
      <w:r>
        <w:rPr>
          <w:rFonts w:eastAsia="Calibri"/>
          <w:szCs w:val="24"/>
        </w:rPr>
        <w:t xml:space="preserve">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w:t>
      </w:r>
      <w:r>
        <w:rPr>
          <w:rFonts w:eastAsia="Calibri"/>
          <w:szCs w:val="24"/>
        </w:rPr>
        <w:lastRenderedPageBreak/>
        <w:t>darbus, užimamą rinkos dalį, kainas ir pan.) rinkimas, analizė ir apibendrintų išvadų, pagal kurias priimami sprendimai dėl pirkimų vykdymo, rengimas.</w:t>
      </w:r>
    </w:p>
    <w:p w14:paraId="02BD7A96" w14:textId="49A036F7" w:rsidR="00E640D8" w:rsidRDefault="00E640D8" w:rsidP="00E640D8">
      <w:pPr>
        <w:tabs>
          <w:tab w:val="left" w:pos="1190"/>
        </w:tabs>
        <w:ind w:firstLine="720"/>
        <w:jc w:val="both"/>
      </w:pPr>
      <w:r>
        <w:rPr>
          <w:rFonts w:eastAsia="Calibri"/>
          <w:szCs w:val="24"/>
        </w:rPr>
        <w:t xml:space="preserve">4.4. </w:t>
      </w:r>
      <w:r w:rsidRPr="004A284D">
        <w:rPr>
          <w:b/>
        </w:rPr>
        <w:t>Perkančiosios organizacijos pirkimų vidaus kontrolė</w:t>
      </w:r>
      <w:r w:rsidRPr="00D130B2">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w:t>
      </w:r>
      <w:r>
        <w:t xml:space="preserve"> organizacijos pirkimų vykdymą.</w:t>
      </w:r>
    </w:p>
    <w:p w14:paraId="2997B334" w14:textId="29CC6740" w:rsidR="00EE2761" w:rsidRDefault="00EE2761" w:rsidP="00EE2761">
      <w:pPr>
        <w:tabs>
          <w:tab w:val="left" w:pos="1190"/>
        </w:tabs>
        <w:ind w:firstLine="720"/>
        <w:jc w:val="both"/>
      </w:pPr>
      <w:r>
        <w:t xml:space="preserve">4.5. </w:t>
      </w:r>
      <w:r w:rsidRPr="004E1899">
        <w:rPr>
          <w:b/>
        </w:rPr>
        <w:t>Prevencinę pirkimų vykdymo kontrolę atliekantis asmuo</w:t>
      </w:r>
      <w:r w:rsidRPr="00D130B2">
        <w:t xml:space="preserve"> (toliau – prevencinę kontrolę atliekantis asmuo) – perkančiosios organizacijos vadovo paskirtas darbuotojas ar struktūrinis padalinys, nustatyta tvarka vykdantis išankstinę pirkimo proceso procedūros stebė</w:t>
      </w:r>
      <w:r>
        <w:t>seną, patikrinimą ir suderinimą.</w:t>
      </w:r>
    </w:p>
    <w:p w14:paraId="079AB005" w14:textId="1034188D" w:rsidR="00B4436B" w:rsidRPr="00E640D8" w:rsidRDefault="00B4436B" w:rsidP="00B4436B">
      <w:pPr>
        <w:tabs>
          <w:tab w:val="left" w:pos="1190"/>
        </w:tabs>
        <w:ind w:firstLine="720"/>
        <w:jc w:val="both"/>
      </w:pPr>
      <w:r>
        <w:t xml:space="preserve">4.6. </w:t>
      </w:r>
      <w:r w:rsidRPr="004E1899">
        <w:rPr>
          <w:b/>
        </w:rPr>
        <w:t>Prevencinis patikrinimas</w:t>
      </w:r>
      <w:r w:rsidRPr="00D130B2">
        <w:t xml:space="preserve"> – perkančiosios organizacijos vadovo nustatytais atvejais prevencinę kontrolę atliekančio asmens vykdomi išankstiniai veiksmai, kuriais siekiama išvengti galimų pirkimus reglamentuojančių teisės aktų ir perkančiosios organizacijos vidaus dokumentų, susijusių su pirkimais, pažeidimų</w:t>
      </w:r>
      <w:r>
        <w:t>.</w:t>
      </w:r>
    </w:p>
    <w:p w14:paraId="6C2F5C3F" w14:textId="446C0404" w:rsidR="002135D8" w:rsidRDefault="00E640D8" w:rsidP="002135D8">
      <w:pPr>
        <w:ind w:firstLine="709"/>
        <w:jc w:val="both"/>
        <w:rPr>
          <w:szCs w:val="24"/>
        </w:rPr>
      </w:pPr>
      <w:r>
        <w:rPr>
          <w:rFonts w:eastAsia="Calibri"/>
          <w:szCs w:val="24"/>
        </w:rPr>
        <w:t>4.5</w:t>
      </w:r>
      <w:r w:rsidR="002135D8">
        <w:rPr>
          <w:rFonts w:eastAsia="Calibri"/>
          <w:szCs w:val="24"/>
        </w:rPr>
        <w:t xml:space="preserve">. </w:t>
      </w:r>
      <w:r w:rsidR="002135D8">
        <w:rPr>
          <w:b/>
          <w:bCs/>
          <w:szCs w:val="24"/>
        </w:rPr>
        <w:t xml:space="preserve">Pirkimo iniciatoriaus pirkimų planas </w:t>
      </w:r>
      <w:r w:rsidR="002135D8">
        <w:rPr>
          <w:bCs/>
          <w:szCs w:val="24"/>
        </w:rPr>
        <w:t xml:space="preserve">– </w:t>
      </w:r>
      <w:r w:rsidR="002135D8">
        <w:rPr>
          <w:szCs w:val="24"/>
        </w:rPr>
        <w:t>pirkimo iniciatoriaus parengtas ir pirkimams planuoti skirtas dokumentas</w:t>
      </w:r>
      <w:r w:rsidR="002135D8">
        <w:rPr>
          <w:b/>
          <w:bCs/>
          <w:szCs w:val="24"/>
        </w:rPr>
        <w:t xml:space="preserve"> </w:t>
      </w:r>
      <w:r w:rsidR="002135D8">
        <w:rPr>
          <w:szCs w:val="24"/>
        </w:rPr>
        <w:t>(</w:t>
      </w:r>
      <w:r w:rsidR="002135D8" w:rsidRPr="002135D8">
        <w:rPr>
          <w:color w:val="0070C0"/>
          <w:szCs w:val="24"/>
        </w:rPr>
        <w:t>1 priedas</w:t>
      </w:r>
      <w:r w:rsidR="002135D8">
        <w:rPr>
          <w:szCs w:val="24"/>
        </w:rPr>
        <w:t>).</w:t>
      </w:r>
    </w:p>
    <w:p w14:paraId="3116A085" w14:textId="18791E4A" w:rsidR="002135D8" w:rsidRDefault="00E640D8" w:rsidP="002135D8">
      <w:pPr>
        <w:ind w:firstLine="709"/>
        <w:jc w:val="both"/>
        <w:rPr>
          <w:szCs w:val="24"/>
        </w:rPr>
      </w:pPr>
      <w:r>
        <w:rPr>
          <w:szCs w:val="24"/>
        </w:rPr>
        <w:t>4.6</w:t>
      </w:r>
      <w:r w:rsidR="002135D8">
        <w:rPr>
          <w:szCs w:val="24"/>
        </w:rPr>
        <w:t xml:space="preserve">. </w:t>
      </w:r>
      <w:r w:rsidR="002135D8">
        <w:rPr>
          <w:b/>
          <w:bCs/>
          <w:szCs w:val="24"/>
        </w:rPr>
        <w:t xml:space="preserve">Pirkimo paraiška </w:t>
      </w:r>
      <w:r w:rsidR="002135D8">
        <w:rPr>
          <w:bCs/>
          <w:szCs w:val="24"/>
        </w:rPr>
        <w:t>– p</w:t>
      </w:r>
      <w:r w:rsidR="002135D8">
        <w:rPr>
          <w:szCs w:val="24"/>
        </w:rPr>
        <w:t xml:space="preserve">irkimo iniciatoriaus parengtas ir konkrečiam pirkimui vykdyti skirtas dokumentas </w:t>
      </w:r>
      <w:r w:rsidR="002135D8" w:rsidRPr="002135D8">
        <w:rPr>
          <w:color w:val="0070C0"/>
          <w:szCs w:val="24"/>
        </w:rPr>
        <w:t>(2 priedas</w:t>
      </w:r>
      <w:r w:rsidR="002135D8">
        <w:rPr>
          <w:szCs w:val="24"/>
        </w:rPr>
        <w:t>).</w:t>
      </w:r>
    </w:p>
    <w:p w14:paraId="17990D85" w14:textId="10FAE782" w:rsidR="00717FBF" w:rsidRDefault="003613E9" w:rsidP="00717FBF">
      <w:pPr>
        <w:ind w:firstLine="709"/>
        <w:jc w:val="both"/>
        <w:rPr>
          <w:szCs w:val="24"/>
        </w:rPr>
      </w:pPr>
      <w:r>
        <w:rPr>
          <w:szCs w:val="24"/>
        </w:rPr>
        <w:t>4.7</w:t>
      </w:r>
      <w:r w:rsidR="00717FBF">
        <w:rPr>
          <w:szCs w:val="24"/>
        </w:rPr>
        <w:t xml:space="preserve">. </w:t>
      </w:r>
      <w:r w:rsidR="00717FBF">
        <w:rPr>
          <w:b/>
          <w:szCs w:val="24"/>
        </w:rPr>
        <w:t>Atliktų pirkimų</w:t>
      </w:r>
      <w:r w:rsidR="00717FBF">
        <w:t xml:space="preserve"> </w:t>
      </w:r>
      <w:r w:rsidR="00717FBF">
        <w:rPr>
          <w:b/>
          <w:szCs w:val="24"/>
        </w:rPr>
        <w:t>registracijos žurnalas</w:t>
      </w:r>
      <w:r w:rsidR="00717FBF">
        <w:rPr>
          <w:szCs w:val="24"/>
        </w:rPr>
        <w:t xml:space="preserve"> – perkančiosios organizacijos nustatytos formos dokumentas (popieriuje ar skaitmeninėje laikmenoje), skirtas registruoti perkančiosios organizacijos atliktus pirkimus (</w:t>
      </w:r>
      <w:r w:rsidR="00717FBF" w:rsidRPr="00717FBF">
        <w:rPr>
          <w:bCs/>
          <w:color w:val="0070C0"/>
          <w:szCs w:val="24"/>
        </w:rPr>
        <w:t>3 priedas</w:t>
      </w:r>
      <w:r w:rsidR="00717FBF">
        <w:rPr>
          <w:bCs/>
          <w:szCs w:val="24"/>
        </w:rPr>
        <w:t>)</w:t>
      </w:r>
      <w:r w:rsidR="00717FBF">
        <w:rPr>
          <w:szCs w:val="24"/>
        </w:rPr>
        <w:t>.</w:t>
      </w:r>
    </w:p>
    <w:p w14:paraId="4CA9F835" w14:textId="7F1F8217" w:rsidR="00DA5401" w:rsidRDefault="003613E9" w:rsidP="00DA5401">
      <w:pPr>
        <w:ind w:firstLine="720"/>
        <w:jc w:val="both"/>
        <w:rPr>
          <w:szCs w:val="24"/>
        </w:rPr>
      </w:pPr>
      <w:r>
        <w:rPr>
          <w:szCs w:val="24"/>
        </w:rPr>
        <w:t>4.8</w:t>
      </w:r>
      <w:r w:rsidR="00DA5401">
        <w:rPr>
          <w:szCs w:val="24"/>
        </w:rPr>
        <w:t xml:space="preserve">. </w:t>
      </w:r>
      <w:r w:rsidR="00DA5401" w:rsidRPr="004E1899">
        <w:rPr>
          <w:b/>
        </w:rPr>
        <w:t>Pirkimų planas</w:t>
      </w:r>
      <w:r w:rsidR="00DA5401" w:rsidRPr="00D130B2">
        <w:t xml:space="preserve"> – perkančiosios organizacijos parengtas ir patvirtintas einamaisiais </w:t>
      </w:r>
      <w:r w:rsidR="00DA5401" w:rsidRPr="00F566F6">
        <w:t>biudžetiniais metais planuojamų vykdyti prekių, pas</w:t>
      </w:r>
      <w:r w:rsidR="00DA5401">
        <w:t xml:space="preserve">laugų ir darbų pirkimų sąrašas </w:t>
      </w:r>
      <w:r w:rsidR="00DA5401">
        <w:rPr>
          <w:bCs/>
          <w:szCs w:val="24"/>
        </w:rPr>
        <w:t>(</w:t>
      </w:r>
      <w:r w:rsidR="00DA5401" w:rsidRPr="00557D40">
        <w:rPr>
          <w:color w:val="0070C0"/>
          <w:szCs w:val="24"/>
        </w:rPr>
        <w:t>4 priedas</w:t>
      </w:r>
      <w:r w:rsidR="00DA5401">
        <w:rPr>
          <w:szCs w:val="24"/>
        </w:rPr>
        <w:t>).</w:t>
      </w:r>
    </w:p>
    <w:p w14:paraId="63D0B7F4" w14:textId="77F5CD82" w:rsidR="00055B12" w:rsidRPr="00DA5401" w:rsidRDefault="003613E9" w:rsidP="00DA5401">
      <w:pPr>
        <w:ind w:firstLine="720"/>
        <w:jc w:val="both"/>
      </w:pPr>
      <w:r>
        <w:rPr>
          <w:szCs w:val="24"/>
        </w:rPr>
        <w:t>4.9</w:t>
      </w:r>
      <w:r w:rsidR="00055B12">
        <w:rPr>
          <w:szCs w:val="24"/>
        </w:rPr>
        <w:t xml:space="preserve">. </w:t>
      </w:r>
      <w:r w:rsidR="00055B12" w:rsidRPr="00F566F6">
        <w:rPr>
          <w:b/>
        </w:rPr>
        <w:t>Pirkimų suvestinė</w:t>
      </w:r>
      <w:r w:rsidR="00055B12" w:rsidRPr="00F566F6">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w:t>
      </w:r>
    </w:p>
    <w:p w14:paraId="6F8C46FC" w14:textId="77777777"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14:paraId="6F8C46FD" w14:textId="77777777" w:rsidR="003A2DE0" w:rsidRDefault="000D7764">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14:paraId="44E61373" w14:textId="7A0352B8" w:rsidR="009224E1" w:rsidRDefault="009224E1">
      <w:pPr>
        <w:ind w:firstLine="709"/>
        <w:jc w:val="both"/>
        <w:rPr>
          <w:szCs w:val="24"/>
        </w:rPr>
      </w:pPr>
      <w:r>
        <w:rPr>
          <w:rFonts w:eastAsia="Calibri"/>
          <w:szCs w:val="24"/>
        </w:rPr>
        <w:t xml:space="preserve">7. </w:t>
      </w:r>
      <w:r>
        <w:rPr>
          <w:szCs w:val="24"/>
        </w:rPr>
        <w:t>Apraše nustatyta pirkimų planavimo ir inicijavimo tvarka taikoma visiems perkančiosios organizacijos numatomiems vykdyti pirkimams.</w:t>
      </w:r>
    </w:p>
    <w:p w14:paraId="01F59ED2" w14:textId="7B5AE036" w:rsidR="009224E1" w:rsidRDefault="009224E1" w:rsidP="009224E1">
      <w:pPr>
        <w:ind w:firstLine="709"/>
        <w:jc w:val="both"/>
      </w:pPr>
      <w:r>
        <w:rPr>
          <w:szCs w:val="24"/>
        </w:rPr>
        <w:t>8.</w:t>
      </w:r>
      <w:r w:rsidRPr="009224E1">
        <w:rPr>
          <w:szCs w:val="24"/>
        </w:rPr>
        <w:t xml:space="preserve"> </w:t>
      </w:r>
      <w:r>
        <w:rPr>
          <w:szCs w:val="24"/>
        </w:rPr>
        <w:t>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14:paraId="6F8C46FE" w14:textId="77777777" w:rsidR="003A2DE0" w:rsidRDefault="003A2DE0" w:rsidP="00364E0F">
      <w:pPr>
        <w:rPr>
          <w:rFonts w:eastAsia="Calibri"/>
          <w:b/>
          <w:bCs/>
          <w:szCs w:val="24"/>
        </w:rPr>
      </w:pPr>
    </w:p>
    <w:p w14:paraId="6F8C46FF" w14:textId="77777777" w:rsidR="003A2DE0" w:rsidRDefault="000D7764">
      <w:pPr>
        <w:jc w:val="center"/>
        <w:rPr>
          <w:rFonts w:eastAsia="Calibri"/>
          <w:b/>
          <w:bCs/>
          <w:szCs w:val="24"/>
        </w:rPr>
      </w:pPr>
      <w:r>
        <w:rPr>
          <w:rFonts w:eastAsia="Calibri"/>
          <w:b/>
          <w:bCs/>
          <w:szCs w:val="24"/>
        </w:rPr>
        <w:t>II SKYRIUS</w:t>
      </w:r>
    </w:p>
    <w:p w14:paraId="6F8C4700" w14:textId="34103A7E" w:rsidR="003A2DE0" w:rsidRDefault="000D7764">
      <w:pPr>
        <w:jc w:val="center"/>
        <w:rPr>
          <w:rFonts w:eastAsia="Calibri"/>
          <w:b/>
          <w:bCs/>
          <w:szCs w:val="24"/>
        </w:rPr>
      </w:pPr>
      <w:r>
        <w:rPr>
          <w:rFonts w:eastAsia="Calibri"/>
          <w:b/>
          <w:bCs/>
          <w:szCs w:val="24"/>
        </w:rPr>
        <w:t xml:space="preserve">VIEŠŲJŲ PIRKIMŲ </w:t>
      </w:r>
      <w:r w:rsidR="00557D40">
        <w:rPr>
          <w:rFonts w:eastAsia="Calibri"/>
          <w:b/>
          <w:bCs/>
          <w:szCs w:val="24"/>
        </w:rPr>
        <w:t>PLANAVIMAS</w:t>
      </w:r>
    </w:p>
    <w:p w14:paraId="6F8C4701" w14:textId="77777777" w:rsidR="003A2DE0" w:rsidRDefault="003A2DE0">
      <w:pPr>
        <w:tabs>
          <w:tab w:val="left" w:pos="720"/>
        </w:tabs>
        <w:suppressAutoHyphens/>
        <w:jc w:val="both"/>
        <w:textAlignment w:val="center"/>
        <w:rPr>
          <w:szCs w:val="24"/>
        </w:rPr>
      </w:pPr>
    </w:p>
    <w:p w14:paraId="5872CEC8" w14:textId="045D44F2" w:rsidR="00557D40" w:rsidRDefault="00557D40">
      <w:pPr>
        <w:ind w:firstLine="709"/>
        <w:jc w:val="both"/>
        <w:rPr>
          <w:szCs w:val="24"/>
        </w:rPr>
      </w:pPr>
      <w:r>
        <w:rPr>
          <w:rFonts w:eastAsia="Calibri"/>
          <w:szCs w:val="24"/>
        </w:rPr>
        <w:t>9</w:t>
      </w:r>
      <w:r w:rsidR="000D7764">
        <w:rPr>
          <w:rFonts w:eastAsia="Calibri"/>
          <w:szCs w:val="24"/>
        </w:rPr>
        <w:t>.</w:t>
      </w:r>
      <w:r w:rsidRPr="00557D40">
        <w:rPr>
          <w:bCs/>
          <w:szCs w:val="24"/>
        </w:rPr>
        <w:t xml:space="preserve"> </w:t>
      </w:r>
      <w:r>
        <w:rPr>
          <w:bCs/>
          <w:szCs w:val="24"/>
        </w:rPr>
        <w:t>Perkančiosios organizacijos pirkimai vykdomi pagal perkančiosios organizacijos vadovo įsakymu patvirtintą Pirkimų planą (</w:t>
      </w:r>
      <w:r w:rsidRPr="00557D40">
        <w:rPr>
          <w:color w:val="0070C0"/>
          <w:szCs w:val="24"/>
        </w:rPr>
        <w:t>4 priedas</w:t>
      </w:r>
      <w:r>
        <w:rPr>
          <w:szCs w:val="24"/>
        </w:rPr>
        <w:t>).</w:t>
      </w:r>
    </w:p>
    <w:p w14:paraId="087791FE" w14:textId="6C315895" w:rsidR="00557D40" w:rsidRDefault="00557D40">
      <w:pPr>
        <w:ind w:firstLine="709"/>
        <w:jc w:val="both"/>
        <w:rPr>
          <w:bCs/>
          <w:szCs w:val="24"/>
        </w:rPr>
      </w:pPr>
      <w:r>
        <w:rPr>
          <w:szCs w:val="24"/>
        </w:rPr>
        <w:t xml:space="preserve">10. </w:t>
      </w:r>
      <w:r>
        <w:rPr>
          <w:bCs/>
          <w:szCs w:val="24"/>
        </w:rPr>
        <w:t xml:space="preserve">Pirkimų iniciatoriai, neviršydami jiems suteiktos kompetencijos, ne vėliau kaip iki einamųjų biudžetinių metų gruodžio 1 dienos pagal Aprašo 1 </w:t>
      </w:r>
      <w:r w:rsidR="00527A50">
        <w:rPr>
          <w:bCs/>
          <w:szCs w:val="24"/>
        </w:rPr>
        <w:t>priede pateiktas formas Pirkimų</w:t>
      </w:r>
      <w:r w:rsidR="00EC42D2">
        <w:rPr>
          <w:bCs/>
          <w:szCs w:val="24"/>
        </w:rPr>
        <w:t xml:space="preserve"> organizatoriui </w:t>
      </w:r>
      <w:r>
        <w:rPr>
          <w:bCs/>
          <w:szCs w:val="24"/>
        </w:rPr>
        <w:t>pateikia informaciją (raštu ir elektroniniu paštu</w:t>
      </w:r>
      <w:r w:rsidR="00527A50">
        <w:rPr>
          <w:bCs/>
          <w:szCs w:val="24"/>
        </w:rPr>
        <w:t xml:space="preserve"> arba per dokumentų valdymo sistemą</w:t>
      </w:r>
      <w:r>
        <w:rPr>
          <w:bCs/>
          <w:szCs w:val="24"/>
        </w:rPr>
        <w:t>) apie ateinančiais biudžetiniais metais planuojamų vykdyti prekių, paslaugų ir darbų viešųjų pirkimų poreikį.</w:t>
      </w:r>
    </w:p>
    <w:p w14:paraId="546B1071" w14:textId="3659EB08" w:rsidR="00EC42D2" w:rsidRDefault="00EC42D2" w:rsidP="00EC42D2">
      <w:pPr>
        <w:ind w:firstLine="709"/>
        <w:jc w:val="both"/>
      </w:pPr>
      <w:r>
        <w:rPr>
          <w:bCs/>
          <w:szCs w:val="24"/>
        </w:rPr>
        <w:lastRenderedPageBreak/>
        <w:t xml:space="preserve">11. Pirkimų organizatorius pagal pirkimo iniciatorių pateiktą informaciją rengia ir ne vėliau kaip iki einamųjų biudžetinių metų sausio 2 dienos perkančiosios organizacijos vadovui teikia tvirtinti einamaisiais biudžetiniais metais planuojamų atlikti pirkimų planą, parengtą pagal Aprašo </w:t>
      </w:r>
      <w:r w:rsidRPr="00EC42D2">
        <w:rPr>
          <w:bCs/>
          <w:color w:val="0070C0"/>
          <w:szCs w:val="24"/>
        </w:rPr>
        <w:t xml:space="preserve">4 priede </w:t>
      </w:r>
      <w:r>
        <w:rPr>
          <w:bCs/>
          <w:szCs w:val="24"/>
        </w:rPr>
        <w:t>pateiktas formas.</w:t>
      </w:r>
    </w:p>
    <w:p w14:paraId="0135553D" w14:textId="4CAD5AD5" w:rsidR="00527A50" w:rsidRPr="00527A50" w:rsidRDefault="00527A50" w:rsidP="00527A50">
      <w:pPr>
        <w:ind w:firstLine="709"/>
        <w:jc w:val="both"/>
        <w:rPr>
          <w:rStyle w:val="FontStyle19"/>
          <w:bCs/>
          <w:sz w:val="24"/>
          <w:szCs w:val="24"/>
        </w:rPr>
      </w:pPr>
      <w:r>
        <w:rPr>
          <w:rFonts w:eastAsia="Calibri"/>
          <w:szCs w:val="24"/>
        </w:rPr>
        <w:t xml:space="preserve">12. </w:t>
      </w:r>
      <w:r w:rsidRPr="00527A50">
        <w:rPr>
          <w:rStyle w:val="FontStyle19"/>
          <w:sz w:val="24"/>
          <w:szCs w:val="24"/>
          <w:lang w:eastAsia="lt-LT"/>
        </w:rPr>
        <w:t>Pirkimų plane nurodoma:</w:t>
      </w:r>
    </w:p>
    <w:p w14:paraId="7613C79E" w14:textId="763584BA" w:rsidR="00527A50" w:rsidRPr="00527A50" w:rsidRDefault="00527A50" w:rsidP="00527A50">
      <w:pPr>
        <w:pStyle w:val="Style2"/>
        <w:widowControl/>
        <w:tabs>
          <w:tab w:val="left" w:pos="418"/>
        </w:tabs>
        <w:spacing w:line="240" w:lineRule="auto"/>
        <w:ind w:firstLine="709"/>
        <w:jc w:val="left"/>
      </w:pPr>
      <w:r w:rsidRPr="00527A50">
        <w:rPr>
          <w:rStyle w:val="FontStyle19"/>
          <w:sz w:val="24"/>
          <w:szCs w:val="24"/>
          <w:lang w:val="lt-LT" w:eastAsia="lt-LT"/>
        </w:rPr>
        <w:t>12.1. Perkančiosios organizacijos pavadinimas;</w:t>
      </w:r>
    </w:p>
    <w:p w14:paraId="6FDDFD05" w14:textId="575712F5" w:rsidR="00527A50" w:rsidRPr="00527A50" w:rsidRDefault="00527A50" w:rsidP="00527A50">
      <w:pPr>
        <w:pStyle w:val="Style2"/>
        <w:widowControl/>
        <w:tabs>
          <w:tab w:val="left" w:pos="418"/>
        </w:tabs>
        <w:spacing w:line="240" w:lineRule="auto"/>
        <w:ind w:firstLine="709"/>
      </w:pPr>
      <w:r w:rsidRPr="00527A50">
        <w:rPr>
          <w:rStyle w:val="FontStyle19"/>
          <w:sz w:val="24"/>
          <w:szCs w:val="24"/>
          <w:lang w:val="lt-LT" w:eastAsia="lt-LT"/>
        </w:rPr>
        <w:t>12.2. Pirkimo objekto pavadinimas, rūšis (prekės, paslaugos, darbai), Pirkimo objekto kodas pagal Bendrąjį viešojo pirkimo žodyną (toliau – BVPŽ), patvirtintą 2007 m. lapkričio 28 d. Komisijos reglamentu (EB) Nr. 213/2008. Pagrindinis Pirkimo objekto kodas yra tas, kuriam priskirtų perkamų prekių, paslaugų ar darbų vertė pinigine išraiška yra didžiausia. Gali būti nurodomi ir papildomi BVPŽ kodai (jei jų yra);</w:t>
      </w:r>
    </w:p>
    <w:p w14:paraId="3240A187" w14:textId="20B727D5" w:rsidR="00527A50" w:rsidRPr="00527A50" w:rsidRDefault="00527A50" w:rsidP="00527A50">
      <w:pPr>
        <w:pStyle w:val="Style2"/>
        <w:widowControl/>
        <w:tabs>
          <w:tab w:val="left" w:pos="418"/>
        </w:tabs>
        <w:spacing w:line="240" w:lineRule="auto"/>
        <w:ind w:firstLine="709"/>
      </w:pPr>
      <w:r w:rsidRPr="00527A50">
        <w:rPr>
          <w:rStyle w:val="FontStyle19"/>
          <w:sz w:val="24"/>
          <w:szCs w:val="24"/>
          <w:lang w:val="lt-LT" w:eastAsia="lt-LT"/>
        </w:rPr>
        <w:t>12.3. pagal Viešųjų pirkimų tarnybos patvirtintą Numatomos viešojo pirkimo ir pirkimo vertės apskaičiavimo metodiką apskaičiuota numatoma prekių, paslaugų ar darbų viešojo pirkimo, kuriam priskirtas atitinkamas Pirkimo objektas, vertė;</w:t>
      </w:r>
    </w:p>
    <w:p w14:paraId="7481837E" w14:textId="71411CCE" w:rsidR="00527A50" w:rsidRPr="00527A50" w:rsidRDefault="00527A50" w:rsidP="00527A50">
      <w:pPr>
        <w:pStyle w:val="Style2"/>
        <w:widowControl/>
        <w:tabs>
          <w:tab w:val="left" w:pos="418"/>
        </w:tabs>
        <w:spacing w:line="240" w:lineRule="auto"/>
        <w:ind w:firstLine="709"/>
        <w:jc w:val="left"/>
      </w:pPr>
      <w:r w:rsidRPr="00527A50">
        <w:rPr>
          <w:rStyle w:val="FontStyle19"/>
          <w:sz w:val="24"/>
          <w:szCs w:val="24"/>
          <w:lang w:val="lt-LT" w:eastAsia="lt-LT"/>
        </w:rPr>
        <w:t>12.4. numatoma Pirkimo pradžia;</w:t>
      </w:r>
    </w:p>
    <w:p w14:paraId="279E759B" w14:textId="24FA1040" w:rsidR="00527A50" w:rsidRPr="00527A50" w:rsidRDefault="00527A50" w:rsidP="00527A50">
      <w:pPr>
        <w:pStyle w:val="Style2"/>
        <w:widowControl/>
        <w:tabs>
          <w:tab w:val="left" w:pos="418"/>
        </w:tabs>
        <w:spacing w:line="240" w:lineRule="auto"/>
        <w:ind w:firstLine="709"/>
      </w:pPr>
      <w:r w:rsidRPr="00527A50">
        <w:rPr>
          <w:rStyle w:val="FontStyle19"/>
          <w:sz w:val="24"/>
          <w:szCs w:val="24"/>
          <w:lang w:val="lt-LT" w:eastAsia="lt-LT"/>
        </w:rPr>
        <w:t>12.5. ketinamos sudaryti Pirkimo sutarties trukmė (įvertinant ir galimus sutarties pratęsimus);</w:t>
      </w:r>
    </w:p>
    <w:p w14:paraId="05128677" w14:textId="71EEB7E5" w:rsidR="00527A50" w:rsidRPr="00527A50" w:rsidRDefault="00527A50" w:rsidP="00527A50">
      <w:pPr>
        <w:pStyle w:val="Style2"/>
        <w:widowControl/>
        <w:tabs>
          <w:tab w:val="left" w:pos="418"/>
        </w:tabs>
        <w:spacing w:line="240" w:lineRule="auto"/>
        <w:ind w:firstLine="709"/>
        <w:jc w:val="left"/>
        <w:rPr>
          <w:rStyle w:val="FontStyle19"/>
          <w:sz w:val="24"/>
          <w:szCs w:val="24"/>
          <w:lang w:val="lt-LT" w:eastAsia="lt-LT"/>
        </w:rPr>
      </w:pPr>
      <w:r w:rsidRPr="00527A50">
        <w:rPr>
          <w:rStyle w:val="FontStyle19"/>
          <w:sz w:val="24"/>
          <w:szCs w:val="24"/>
          <w:lang w:val="lt-LT" w:eastAsia="lt-LT"/>
        </w:rPr>
        <w:t>12.6. kiti reikalavimai:</w:t>
      </w:r>
    </w:p>
    <w:p w14:paraId="32BD3DD3" w14:textId="09816CCA" w:rsidR="00527A50" w:rsidRPr="00527A50" w:rsidRDefault="00527A50" w:rsidP="00527A50">
      <w:pPr>
        <w:pStyle w:val="Style2"/>
        <w:widowControl/>
        <w:tabs>
          <w:tab w:val="left" w:pos="418"/>
        </w:tabs>
        <w:spacing w:line="240" w:lineRule="auto"/>
        <w:ind w:firstLine="709"/>
        <w:jc w:val="left"/>
        <w:rPr>
          <w:rStyle w:val="FontStyle19"/>
          <w:sz w:val="24"/>
          <w:szCs w:val="24"/>
          <w:lang w:val="lt-LT" w:eastAsia="lt-LT"/>
        </w:rPr>
      </w:pPr>
      <w:r w:rsidRPr="00527A50">
        <w:rPr>
          <w:rStyle w:val="FontStyle19"/>
          <w:sz w:val="24"/>
          <w:szCs w:val="24"/>
          <w:lang w:val="lt-LT" w:eastAsia="lt-LT"/>
        </w:rPr>
        <w:t>12.6.1. ar Pirkimas bus atliekamas pagal Viešųjų pirkimų įstatymo 23 straipsnio nuostatas;</w:t>
      </w:r>
    </w:p>
    <w:p w14:paraId="20F9A324" w14:textId="7AF87F68" w:rsidR="00527A50" w:rsidRPr="00527A50" w:rsidRDefault="00527A50" w:rsidP="00527A50">
      <w:pPr>
        <w:pStyle w:val="Style2"/>
        <w:widowControl/>
        <w:tabs>
          <w:tab w:val="left" w:pos="418"/>
        </w:tabs>
        <w:spacing w:line="240" w:lineRule="auto"/>
        <w:ind w:firstLine="709"/>
        <w:rPr>
          <w:lang w:val="lt-LT"/>
        </w:rPr>
      </w:pPr>
      <w:r w:rsidRPr="00527A50">
        <w:rPr>
          <w:rStyle w:val="FontStyle19"/>
          <w:sz w:val="24"/>
          <w:szCs w:val="24"/>
          <w:lang w:val="lt-LT" w:eastAsia="lt-LT"/>
        </w:rPr>
        <w:t>12.6.2. ar Pirkimas bus atliekamas centralizuotai, naudojantis viešosios įstaigos Centrinės projektų valdymo agentūros, atliekančios Centrinės perkančiosios organizacijos funkcijas, elektroniniu katalogu;</w:t>
      </w:r>
    </w:p>
    <w:p w14:paraId="23F46D9A" w14:textId="7BC9EE87" w:rsidR="00527A50" w:rsidRPr="00527A50" w:rsidRDefault="00527A50" w:rsidP="00527A50">
      <w:pPr>
        <w:pStyle w:val="Style2"/>
        <w:widowControl/>
        <w:tabs>
          <w:tab w:val="left" w:pos="610"/>
        </w:tabs>
        <w:spacing w:line="240" w:lineRule="auto"/>
        <w:ind w:firstLine="709"/>
      </w:pPr>
      <w:r w:rsidRPr="00527A50">
        <w:rPr>
          <w:rStyle w:val="FontStyle19"/>
          <w:sz w:val="24"/>
          <w:szCs w:val="24"/>
          <w:lang w:val="lt-LT" w:eastAsia="lt-LT"/>
        </w:rPr>
        <w:t>12.6.3. ar Pirkimui bus taikomi Aplinkos ministerijos žaliesiems pirkimams nustatyti aplinkos apsaugos kriterijai;</w:t>
      </w:r>
    </w:p>
    <w:p w14:paraId="731D7865" w14:textId="154080A5" w:rsidR="00527A50" w:rsidRPr="00527A50" w:rsidRDefault="00527A50" w:rsidP="00527A50">
      <w:pPr>
        <w:pStyle w:val="Style2"/>
        <w:widowControl/>
        <w:tabs>
          <w:tab w:val="left" w:pos="418"/>
        </w:tabs>
        <w:spacing w:line="240" w:lineRule="auto"/>
        <w:ind w:firstLine="709"/>
        <w:jc w:val="left"/>
        <w:rPr>
          <w:rStyle w:val="FontStyle19"/>
          <w:sz w:val="24"/>
          <w:szCs w:val="24"/>
          <w:lang w:val="lt-LT" w:eastAsia="lt-LT"/>
        </w:rPr>
      </w:pPr>
      <w:r>
        <w:rPr>
          <w:rStyle w:val="FontStyle19"/>
          <w:sz w:val="24"/>
          <w:szCs w:val="24"/>
          <w:lang w:val="lt-LT" w:eastAsia="lt-LT"/>
        </w:rPr>
        <w:t>12</w:t>
      </w:r>
      <w:r w:rsidRPr="00527A50">
        <w:rPr>
          <w:rStyle w:val="FontStyle19"/>
          <w:sz w:val="24"/>
          <w:szCs w:val="24"/>
          <w:lang w:val="lt-LT" w:eastAsia="lt-LT"/>
        </w:rPr>
        <w:t xml:space="preserve">.6.4. ar Pirkimas bus elektroninis ir atliekamas CVP IS priemonėmis; </w:t>
      </w:r>
    </w:p>
    <w:p w14:paraId="4CA0B786" w14:textId="2672A80D" w:rsidR="00527A50" w:rsidRDefault="00527A50" w:rsidP="00527A50">
      <w:pPr>
        <w:pStyle w:val="Style2"/>
        <w:widowControl/>
        <w:tabs>
          <w:tab w:val="left" w:pos="418"/>
        </w:tabs>
        <w:spacing w:line="240" w:lineRule="auto"/>
        <w:ind w:firstLine="709"/>
        <w:jc w:val="left"/>
        <w:rPr>
          <w:rStyle w:val="FontStyle19"/>
          <w:lang w:val="lt-LT" w:eastAsia="lt-LT"/>
        </w:rPr>
      </w:pPr>
      <w:r>
        <w:rPr>
          <w:rStyle w:val="FontStyle19"/>
          <w:sz w:val="24"/>
          <w:szCs w:val="24"/>
          <w:lang w:val="lt-LT" w:eastAsia="lt-LT"/>
        </w:rPr>
        <w:t>12</w:t>
      </w:r>
      <w:r w:rsidRPr="00527A50">
        <w:rPr>
          <w:rStyle w:val="FontStyle19"/>
          <w:sz w:val="24"/>
          <w:szCs w:val="24"/>
          <w:lang w:val="lt-LT" w:eastAsia="lt-LT"/>
        </w:rPr>
        <w:t>.7. Pirkimo objekto viešojo pirkimo būdas</w:t>
      </w:r>
      <w:r>
        <w:rPr>
          <w:rStyle w:val="FontStyle19"/>
          <w:lang w:val="lt-LT" w:eastAsia="lt-LT"/>
        </w:rPr>
        <w:t>.</w:t>
      </w:r>
    </w:p>
    <w:p w14:paraId="35472920" w14:textId="196933A8" w:rsidR="00406506" w:rsidRDefault="00527A50" w:rsidP="00406506">
      <w:pPr>
        <w:keepLines/>
        <w:suppressAutoHyphens/>
        <w:ind w:firstLine="744"/>
        <w:jc w:val="both"/>
        <w:textAlignment w:val="center"/>
        <w:rPr>
          <w:szCs w:val="24"/>
        </w:rPr>
      </w:pPr>
      <w:r>
        <w:rPr>
          <w:rFonts w:eastAsia="Calibri"/>
          <w:szCs w:val="24"/>
        </w:rPr>
        <w:t xml:space="preserve">13. </w:t>
      </w:r>
      <w:r w:rsidR="00406506">
        <w:rPr>
          <w:color w:val="000000"/>
          <w:szCs w:val="24"/>
        </w:rPr>
        <w:t>Pirkimų planas turi būti parengtas ir paskelbtas</w:t>
      </w:r>
      <w:r w:rsidR="00406506">
        <w:rPr>
          <w:szCs w:val="24"/>
        </w:rPr>
        <w:t xml:space="preserve"> Viešųjų pirkimų įstatymo nustatyta tvarka </w:t>
      </w:r>
      <w:r w:rsidR="00406506">
        <w:rPr>
          <w:bCs/>
          <w:szCs w:val="24"/>
        </w:rPr>
        <w:t xml:space="preserve">Centrinėje viešųjų pirkimų informacinėje sistemoje (toliau – CVP IS) </w:t>
      </w:r>
      <w:r w:rsidR="00406506">
        <w:rPr>
          <w:szCs w:val="24"/>
        </w:rPr>
        <w:t>i</w:t>
      </w:r>
      <w:r w:rsidR="006B3794">
        <w:rPr>
          <w:szCs w:val="24"/>
        </w:rPr>
        <w:t>ki kalendorinių metų kovo 15 d.</w:t>
      </w:r>
    </w:p>
    <w:p w14:paraId="083EBF7C" w14:textId="756F3A6A" w:rsidR="00527A50" w:rsidRPr="00527A50" w:rsidRDefault="00406506" w:rsidP="00527A50">
      <w:pPr>
        <w:ind w:firstLine="709"/>
        <w:jc w:val="both"/>
        <w:rPr>
          <w:rFonts w:eastAsia="Calibri"/>
          <w:szCs w:val="24"/>
        </w:rPr>
      </w:pPr>
      <w:r>
        <w:rPr>
          <w:rFonts w:eastAsia="Calibri"/>
          <w:szCs w:val="24"/>
        </w:rPr>
        <w:t xml:space="preserve">14. </w:t>
      </w:r>
      <w:r>
        <w:rPr>
          <w:szCs w:val="24"/>
        </w:rPr>
        <w:t xml:space="preserve">Pirkimų planas keičiamas (tikslinamas) perkančiosios organizacijos vadovo įsakymu. Už pirkimų plano pakeitimus (patikslinimus) yra atsakingi pirkimų iniciatoriai, kurie siūlymą keisti (tikslinti) pirkimų planą, suderinę jį su perkančiosios organizacijos vyriausiąja buhaltere ir perkančiosios organizacijos vadovu, rengia atitinkamo įsakymo dėl pirkimų plano pakeitimo (patikslinimo) projektą. </w:t>
      </w:r>
      <w:r w:rsidRPr="00A3083C">
        <w:rPr>
          <w:szCs w:val="24"/>
        </w:rPr>
        <w:t xml:space="preserve">Patikslinus planuojamą atlikti einamaisiais kalendoriniais metais </w:t>
      </w:r>
      <w:r>
        <w:rPr>
          <w:szCs w:val="24"/>
        </w:rPr>
        <w:t>p</w:t>
      </w:r>
      <w:r w:rsidRPr="00A3083C">
        <w:rPr>
          <w:szCs w:val="24"/>
        </w:rPr>
        <w:t>irkimų planą CVP IS paskelbti ne vėliau kaip per 5 darbo dienas.</w:t>
      </w:r>
    </w:p>
    <w:p w14:paraId="17A5B5EB" w14:textId="77777777" w:rsidR="00527A50" w:rsidRDefault="00527A50">
      <w:pPr>
        <w:ind w:firstLine="709"/>
        <w:jc w:val="both"/>
        <w:rPr>
          <w:rFonts w:eastAsia="Calibri"/>
          <w:szCs w:val="24"/>
        </w:rPr>
      </w:pPr>
    </w:p>
    <w:p w14:paraId="28AF0527" w14:textId="77777777" w:rsidR="00DB5D81" w:rsidRDefault="00DB5D81" w:rsidP="00DB5D81">
      <w:pPr>
        <w:ind w:left="993"/>
        <w:jc w:val="center"/>
      </w:pPr>
      <w:r>
        <w:rPr>
          <w:b/>
          <w:szCs w:val="24"/>
        </w:rPr>
        <w:t>III SKYRIUS</w:t>
      </w:r>
    </w:p>
    <w:p w14:paraId="5D65742B" w14:textId="77777777" w:rsidR="00DB5D81" w:rsidRDefault="00DB5D81" w:rsidP="00DB5D81">
      <w:pPr>
        <w:ind w:left="993"/>
        <w:jc w:val="center"/>
        <w:rPr>
          <w:b/>
          <w:szCs w:val="24"/>
        </w:rPr>
      </w:pPr>
      <w:r>
        <w:rPr>
          <w:b/>
          <w:szCs w:val="24"/>
        </w:rPr>
        <w:t xml:space="preserve">VIEŠŲJŲ PIRKIMŲ ORGANIZAVIMAS </w:t>
      </w:r>
    </w:p>
    <w:p w14:paraId="597DA4E6" w14:textId="77777777" w:rsidR="00557D40" w:rsidRDefault="00557D40" w:rsidP="00DB5D81">
      <w:pPr>
        <w:jc w:val="both"/>
        <w:rPr>
          <w:rFonts w:eastAsia="Calibri"/>
          <w:szCs w:val="24"/>
        </w:rPr>
      </w:pPr>
    </w:p>
    <w:p w14:paraId="6F8C4702" w14:textId="46906CEA" w:rsidR="003A2DE0" w:rsidRDefault="00DB5D81">
      <w:pPr>
        <w:ind w:firstLine="709"/>
        <w:jc w:val="both"/>
        <w:rPr>
          <w:rStyle w:val="FontStyle19"/>
          <w:sz w:val="24"/>
          <w:szCs w:val="24"/>
          <w:lang w:eastAsia="lt-LT"/>
        </w:rPr>
      </w:pPr>
      <w:r>
        <w:rPr>
          <w:rFonts w:eastAsia="Calibri"/>
          <w:szCs w:val="24"/>
        </w:rPr>
        <w:t xml:space="preserve">15. </w:t>
      </w:r>
      <w:r w:rsidRPr="00DB5D81">
        <w:rPr>
          <w:rStyle w:val="FontStyle19"/>
          <w:sz w:val="24"/>
          <w:szCs w:val="24"/>
          <w:lang w:eastAsia="lt-LT"/>
        </w:rPr>
        <w:t>Pirkimai (išskyrus mažos vertės pirkimus) atliekami taip, kaip tai numatyta Viešųjų pirkimų įstatyme. Mažos vertės pirkimai atliekami vadovaujantis Viešųjų pirkimų įstatymu ir  Mažos vertės pirkimų tvarkos aprašu, patvirtintu Viešųjų pirkimų tarnybos.</w:t>
      </w:r>
    </w:p>
    <w:p w14:paraId="65677164" w14:textId="5A93290C" w:rsidR="00D10287" w:rsidRDefault="00D10287">
      <w:pPr>
        <w:ind w:firstLine="709"/>
        <w:jc w:val="both"/>
        <w:rPr>
          <w:color w:val="000000"/>
          <w:szCs w:val="24"/>
        </w:rPr>
      </w:pPr>
      <w:r>
        <w:rPr>
          <w:rStyle w:val="FontStyle19"/>
          <w:sz w:val="24"/>
          <w:szCs w:val="24"/>
          <w:lang w:eastAsia="lt-LT"/>
        </w:rPr>
        <w:t xml:space="preserve">15.1. </w:t>
      </w:r>
      <w:r w:rsidRPr="00626D52">
        <w:rPr>
          <w:rFonts w:eastAsia="Calibri"/>
          <w:szCs w:val="24"/>
        </w:rPr>
        <w:t>Panevėžio socialinių paslaugų centre</w:t>
      </w:r>
      <w:r w:rsidRPr="00626D52">
        <w:rPr>
          <w:color w:val="000000"/>
          <w:szCs w:val="24"/>
        </w:rPr>
        <w:t xml:space="preserve"> yra nuolat veikianti vieš</w:t>
      </w:r>
      <w:r w:rsidR="000112B0" w:rsidRPr="00626D52">
        <w:rPr>
          <w:color w:val="000000"/>
          <w:szCs w:val="24"/>
        </w:rPr>
        <w:t>ųjų pirkimų komisija (toliau-Komisija).</w:t>
      </w:r>
    </w:p>
    <w:p w14:paraId="261DB9CA" w14:textId="1A25108A" w:rsidR="00B34BA9" w:rsidRDefault="000112B0" w:rsidP="00B34BA9">
      <w:pPr>
        <w:ind w:firstLine="709"/>
        <w:jc w:val="both"/>
        <w:rPr>
          <w:rFonts w:eastAsia="Calibri"/>
          <w:szCs w:val="24"/>
        </w:rPr>
      </w:pPr>
      <w:r>
        <w:rPr>
          <w:color w:val="000000"/>
          <w:szCs w:val="24"/>
        </w:rPr>
        <w:t>15.1.1.</w:t>
      </w:r>
      <w:r w:rsidRPr="000112B0">
        <w:rPr>
          <w:iCs/>
        </w:rPr>
        <w:t xml:space="preserve"> </w:t>
      </w:r>
      <w:r w:rsidRPr="00D130B2">
        <w:rPr>
          <w:iCs/>
        </w:rPr>
        <w:t>Mažos vertės pirkimus atlieka Komisij</w:t>
      </w:r>
      <w:r>
        <w:rPr>
          <w:iCs/>
        </w:rPr>
        <w:t xml:space="preserve">a, kai prekių, </w:t>
      </w:r>
      <w:r w:rsidRPr="00D130B2">
        <w:rPr>
          <w:iCs/>
        </w:rPr>
        <w:t xml:space="preserve">paslaugų </w:t>
      </w:r>
      <w:r>
        <w:rPr>
          <w:iCs/>
        </w:rPr>
        <w:t xml:space="preserve">ir darbų </w:t>
      </w:r>
      <w:r w:rsidRPr="00D130B2">
        <w:rPr>
          <w:iCs/>
        </w:rPr>
        <w:t xml:space="preserve">pirkimo sutarties vertė viršija </w:t>
      </w:r>
      <w:r w:rsidR="00B34BA9">
        <w:rPr>
          <w:rFonts w:eastAsia="Calibri"/>
          <w:szCs w:val="24"/>
        </w:rPr>
        <w:t>30 000 Eur (be pridėtinės vertės mokesčio),</w:t>
      </w:r>
      <w:r w:rsidR="00B34BA9" w:rsidRPr="00B34BA9">
        <w:rPr>
          <w:rFonts w:eastAsia="Calibri"/>
          <w:szCs w:val="24"/>
        </w:rPr>
        <w:t xml:space="preserve"> </w:t>
      </w:r>
      <w:r w:rsidR="00B34BA9">
        <w:rPr>
          <w:rFonts w:eastAsia="Calibri"/>
          <w:szCs w:val="24"/>
        </w:rPr>
        <w:t>darbų pirkimo sutarties vertė viršija 50 000 Eur (be pridėtinės vertės mokesčio).</w:t>
      </w:r>
    </w:p>
    <w:p w14:paraId="5A9AA7E5" w14:textId="312CFE1F" w:rsidR="000112B0" w:rsidRDefault="000112B0">
      <w:pPr>
        <w:ind w:firstLine="709"/>
        <w:jc w:val="both"/>
        <w:rPr>
          <w:iCs/>
        </w:rPr>
      </w:pPr>
    </w:p>
    <w:p w14:paraId="12EC593A" w14:textId="3C521C46" w:rsidR="00B34BA9" w:rsidRDefault="00B34BA9" w:rsidP="00B34BA9">
      <w:pPr>
        <w:ind w:firstLine="709"/>
        <w:jc w:val="both"/>
        <w:rPr>
          <w:rFonts w:eastAsia="Calibri"/>
          <w:szCs w:val="24"/>
        </w:rPr>
      </w:pPr>
      <w:r>
        <w:rPr>
          <w:rFonts w:eastAsia="Calibri"/>
          <w:szCs w:val="24"/>
        </w:rPr>
        <w:t xml:space="preserve">15.1.2. </w:t>
      </w:r>
      <w:r>
        <w:rPr>
          <w:szCs w:val="24"/>
        </w:rPr>
        <w:t>pirkimo organizatorius mažos vertės pirkimus gali vykdyti, kai numatomos sudaryti prekių ar paslaugų sutarties vertė mažesnė arba lygi 30 000 Eur (be pridėtinės vertės mokesčio)</w:t>
      </w:r>
      <w:r>
        <w:rPr>
          <w:rFonts w:eastAsia="Calibri"/>
          <w:szCs w:val="24"/>
        </w:rPr>
        <w:t xml:space="preserve">, </w:t>
      </w:r>
      <w:r>
        <w:rPr>
          <w:szCs w:val="24"/>
        </w:rPr>
        <w:lastRenderedPageBreak/>
        <w:t>numatomos sudaryti darbų sut</w:t>
      </w:r>
      <w:r w:rsidR="004A2027">
        <w:rPr>
          <w:szCs w:val="24"/>
        </w:rPr>
        <w:t>arties vertė mažesnė arba lygi 3</w:t>
      </w:r>
      <w:bookmarkStart w:id="0" w:name="_GoBack"/>
      <w:bookmarkEnd w:id="0"/>
      <w:r>
        <w:rPr>
          <w:szCs w:val="24"/>
        </w:rPr>
        <w:t>0 000 Eur (be pridėtinės vertės mokesčio)</w:t>
      </w:r>
      <w:r>
        <w:rPr>
          <w:rFonts w:eastAsia="Calibri"/>
          <w:szCs w:val="24"/>
        </w:rPr>
        <w:t>.</w:t>
      </w:r>
    </w:p>
    <w:p w14:paraId="337FC545" w14:textId="1BBEA292" w:rsidR="000112B0" w:rsidRPr="00053645" w:rsidRDefault="00053645" w:rsidP="00053645">
      <w:pPr>
        <w:ind w:firstLine="720"/>
        <w:jc w:val="both"/>
        <w:rPr>
          <w:rStyle w:val="FontStyle19"/>
          <w:strike/>
          <w:sz w:val="24"/>
          <w:szCs w:val="20"/>
        </w:rPr>
      </w:pPr>
      <w:r>
        <w:rPr>
          <w:rStyle w:val="FontStyle19"/>
          <w:sz w:val="24"/>
          <w:szCs w:val="24"/>
          <w:lang w:eastAsia="lt-LT"/>
        </w:rPr>
        <w:t xml:space="preserve">15.2. </w:t>
      </w:r>
      <w:r w:rsidRPr="00D130B2">
        <w:t>Komisija dirba pagal p</w:t>
      </w:r>
      <w:r w:rsidRPr="00D130B2">
        <w:rPr>
          <w:iCs/>
        </w:rPr>
        <w:t>erkančiosios organizacijos vadovo</w:t>
      </w:r>
      <w:r w:rsidRPr="00D130B2">
        <w:t xml:space="preserve"> patvirtintą Komisijos darbo reglamentą. </w:t>
      </w:r>
      <w:r w:rsidRPr="00D130B2">
        <w:rPr>
          <w:iCs/>
        </w:rPr>
        <w:t xml:space="preserve">Komisijoje būtinai turi dalyvauti </w:t>
      </w:r>
      <w:r w:rsidRPr="00D130B2">
        <w:t>teisininkas</w:t>
      </w:r>
      <w:r w:rsidRPr="00D130B2">
        <w:rPr>
          <w:iCs/>
        </w:rPr>
        <w:t xml:space="preserve">. </w:t>
      </w:r>
      <w:r w:rsidRPr="00D130B2">
        <w:t>Komisijai turi būti nustatytos užduotys ir suteikti visi užduotims vykdyti reikalingi įgaliojimai. Komisija, pirkimo organizatorius sprendimus priima savarankiškai.</w:t>
      </w:r>
    </w:p>
    <w:p w14:paraId="288AEF5A" w14:textId="1BC08858" w:rsidR="00DB5D81" w:rsidRDefault="00DB5D81" w:rsidP="00DB5D81">
      <w:pPr>
        <w:pStyle w:val="BodyText"/>
        <w:spacing w:line="240" w:lineRule="auto"/>
        <w:ind w:firstLine="709"/>
      </w:pPr>
      <w:r>
        <w:rPr>
          <w:sz w:val="24"/>
          <w:szCs w:val="24"/>
        </w:rPr>
        <w:t>16. Prekių, paslaugų ar darbų pirkimo procedūros gali būti pradedamos, jeigu pirkimas yra įtrauktas į tam tikrų metų perkančiosios organizacijos numatomų vykdyti pirkimų</w:t>
      </w:r>
      <w:r>
        <w:rPr>
          <w:b/>
          <w:sz w:val="24"/>
          <w:szCs w:val="24"/>
        </w:rPr>
        <w:t xml:space="preserve"> </w:t>
      </w:r>
      <w:r>
        <w:rPr>
          <w:sz w:val="24"/>
          <w:szCs w:val="24"/>
        </w:rPr>
        <w:t>planą ir perkančiosios organizacijos vadovas pritarė</w:t>
      </w:r>
      <w:r>
        <w:rPr>
          <w:b/>
          <w:sz w:val="24"/>
          <w:szCs w:val="24"/>
        </w:rPr>
        <w:t xml:space="preserve"> </w:t>
      </w:r>
      <w:r>
        <w:rPr>
          <w:sz w:val="24"/>
          <w:szCs w:val="24"/>
        </w:rPr>
        <w:t xml:space="preserve">pirkimui. Pirkimo iniciatorius dėl kiekvieno pirkimo pagal Aprašo </w:t>
      </w:r>
      <w:r w:rsidRPr="00DB5D81">
        <w:rPr>
          <w:color w:val="0070C0"/>
          <w:sz w:val="24"/>
          <w:szCs w:val="24"/>
        </w:rPr>
        <w:t xml:space="preserve">2 priede </w:t>
      </w:r>
      <w:r>
        <w:rPr>
          <w:sz w:val="24"/>
          <w:szCs w:val="24"/>
        </w:rPr>
        <w:t>pateiktą formą parengia paraišką, kurioje turi nurodyti šias pagrindines pirkimo sąlygas ir informaciją:</w:t>
      </w:r>
    </w:p>
    <w:p w14:paraId="750D0B1C" w14:textId="1C371FE6" w:rsidR="00DB5D81" w:rsidRDefault="00DB5D81" w:rsidP="00DB5D81">
      <w:pPr>
        <w:pStyle w:val="BodyText"/>
        <w:spacing w:line="240" w:lineRule="auto"/>
        <w:ind w:firstLine="709"/>
      </w:pPr>
      <w:r>
        <w:rPr>
          <w:sz w:val="24"/>
          <w:szCs w:val="24"/>
        </w:rPr>
        <w:t>16.1. Pirkimo objekto pavadinimą ir jo apibūdinimą, perkamų prekių, paslaugų ar darbų savybes, kokybės ir kitus reikalavimus, reikalingą kiekį ar apimtis, atsižvelgiant į visą pirkimo sutarties trukmę su galimais pratęsimais;</w:t>
      </w:r>
    </w:p>
    <w:p w14:paraId="107032F3" w14:textId="6551600B" w:rsidR="00DB5D81" w:rsidRDefault="00DB5D81" w:rsidP="00DB5D81">
      <w:pPr>
        <w:pStyle w:val="BodyText"/>
        <w:spacing w:line="240" w:lineRule="auto"/>
        <w:ind w:firstLine="709"/>
        <w:rPr>
          <w:sz w:val="24"/>
          <w:szCs w:val="24"/>
        </w:rPr>
      </w:pPr>
      <w:r>
        <w:rPr>
          <w:sz w:val="24"/>
          <w:szCs w:val="24"/>
        </w:rPr>
        <w:t xml:space="preserve">16.2. informaciją, </w:t>
      </w:r>
      <w:r>
        <w:rPr>
          <w:bCs/>
          <w:sz w:val="24"/>
          <w:szCs w:val="24"/>
        </w:rPr>
        <w:t xml:space="preserve">ar pirkimas yra susijęs su projektu ir (arba) programa, finansuojama Europos Sąjungos lėšomis; jei taip </w:t>
      </w:r>
      <w:r>
        <w:rPr>
          <w:sz w:val="24"/>
          <w:szCs w:val="24"/>
        </w:rPr>
        <w:t xml:space="preserve">– </w:t>
      </w:r>
      <w:r>
        <w:rPr>
          <w:bCs/>
          <w:sz w:val="24"/>
          <w:szCs w:val="24"/>
        </w:rPr>
        <w:t>nurodo projektą (-us) ir (arba) programą (-as);</w:t>
      </w:r>
    </w:p>
    <w:p w14:paraId="3B5F5ED5" w14:textId="59318DD7" w:rsidR="00DB5D81" w:rsidRDefault="00DB5D81" w:rsidP="00DB5D81">
      <w:pPr>
        <w:pStyle w:val="BodyText"/>
        <w:spacing w:line="240" w:lineRule="auto"/>
        <w:ind w:firstLine="709"/>
      </w:pPr>
      <w:r>
        <w:rPr>
          <w:sz w:val="24"/>
          <w:szCs w:val="24"/>
        </w:rPr>
        <w:t>16.3. maksimalią planuojamos sudaryti pirkimo sutarties vertę eurais be pridėtinės vertės mokesčio ir su pridėtinės vertės mokesčiu;</w:t>
      </w:r>
    </w:p>
    <w:p w14:paraId="54C5E0F4" w14:textId="3C8F7E85" w:rsidR="00DB5D81" w:rsidRDefault="00DB5D81" w:rsidP="00DB5D81">
      <w:pPr>
        <w:pStyle w:val="BodyText"/>
        <w:spacing w:line="240" w:lineRule="auto"/>
        <w:ind w:firstLine="709"/>
      </w:pPr>
      <w:r>
        <w:rPr>
          <w:sz w:val="24"/>
          <w:szCs w:val="24"/>
        </w:rPr>
        <w:t>16.4. siūlomus minimalius tiekėjų kvalifikacijos reikalavimus;</w:t>
      </w:r>
    </w:p>
    <w:p w14:paraId="4653C6BC" w14:textId="53630DAF" w:rsidR="00DB5D81" w:rsidRDefault="00DB5D81" w:rsidP="00DB5D81">
      <w:pPr>
        <w:pStyle w:val="BodyText"/>
        <w:spacing w:line="240" w:lineRule="auto"/>
        <w:ind w:firstLine="709"/>
        <w:rPr>
          <w:sz w:val="24"/>
          <w:szCs w:val="24"/>
        </w:rPr>
      </w:pPr>
      <w:r>
        <w:rPr>
          <w:sz w:val="24"/>
          <w:szCs w:val="24"/>
        </w:rPr>
        <w:t xml:space="preserve">16.5. jeigu paraiška paduodama dėl pirkimo, apie kurį nebus paskelbta – siūlomų kviesti tiekėjų sąrašą; </w:t>
      </w:r>
    </w:p>
    <w:p w14:paraId="16FBE8D3" w14:textId="471E6A09" w:rsidR="00DB5D81" w:rsidRDefault="00DB5D81" w:rsidP="00DB5D81">
      <w:pPr>
        <w:pStyle w:val="BodyText"/>
        <w:spacing w:line="240" w:lineRule="auto"/>
        <w:ind w:firstLine="709"/>
      </w:pPr>
      <w:r>
        <w:rPr>
          <w:sz w:val="24"/>
          <w:szCs w:val="24"/>
        </w:rPr>
        <w:t>16.6. siūlymus dėl pasiūlymų vertinimo kriterijų, o kai siūloma vertinti pagal ekonomiškai naudingiausio pasiūlymo kriterijų – ekonominio naudingumo vertinimo kriterijus ir parametrus;</w:t>
      </w:r>
    </w:p>
    <w:p w14:paraId="591FA7EA" w14:textId="554B9131" w:rsidR="00DB5D81" w:rsidRDefault="00DB5D81" w:rsidP="00DB5D81">
      <w:pPr>
        <w:pStyle w:val="BodyText"/>
        <w:spacing w:line="240" w:lineRule="auto"/>
        <w:ind w:firstLine="709"/>
        <w:rPr>
          <w:sz w:val="24"/>
          <w:szCs w:val="24"/>
        </w:rPr>
      </w:pPr>
      <w:r>
        <w:rPr>
          <w:sz w:val="24"/>
          <w:szCs w:val="24"/>
        </w:rPr>
        <w:t>16.7. prekių pristatymo ar paslaugų ir darbų atlikimo terminus, pirkimo sutarties trukmę, kitas reikalingas pirkimo sutarties sąlygas arba pirkimo sutarties projektą (su</w:t>
      </w:r>
      <w:r>
        <w:rPr>
          <w:bCs/>
          <w:sz w:val="24"/>
          <w:szCs w:val="24"/>
        </w:rPr>
        <w:t>derintą su perkančiosios organizacijos vadovu)</w:t>
      </w:r>
      <w:r>
        <w:rPr>
          <w:sz w:val="24"/>
          <w:szCs w:val="24"/>
        </w:rPr>
        <w:t>.</w:t>
      </w:r>
    </w:p>
    <w:p w14:paraId="6478F059" w14:textId="0741DF60" w:rsidR="00DB5D81" w:rsidRDefault="00DB5D81" w:rsidP="00DB5D81">
      <w:pPr>
        <w:pStyle w:val="BodyText"/>
        <w:spacing w:line="240" w:lineRule="auto"/>
        <w:ind w:firstLine="709"/>
        <w:rPr>
          <w:sz w:val="24"/>
          <w:szCs w:val="24"/>
        </w:rPr>
      </w:pPr>
      <w:r>
        <w:rPr>
          <w:sz w:val="24"/>
          <w:szCs w:val="24"/>
        </w:rPr>
        <w:t>17. Pirkimo iniciatorius yra asmeniškai atsakingas už tai, kad pirkimų plane numatytas pirkimas būtų inicijuotas nustatytu terminu.</w:t>
      </w:r>
    </w:p>
    <w:p w14:paraId="2C7C55B0" w14:textId="05150695" w:rsidR="00DB5D81" w:rsidRDefault="00DB5D81" w:rsidP="00DB5D81">
      <w:pPr>
        <w:ind w:firstLine="709"/>
        <w:jc w:val="both"/>
        <w:rPr>
          <w:rFonts w:eastAsia="Calibri"/>
          <w:szCs w:val="24"/>
          <w:lang w:eastAsia="lt-LT"/>
        </w:rPr>
      </w:pPr>
      <w:r>
        <w:rPr>
          <w:szCs w:val="24"/>
        </w:rPr>
        <w:t>18.</w:t>
      </w:r>
      <w:r w:rsidRPr="00DB5D81">
        <w:rPr>
          <w:rFonts w:eastAsia="Calibri"/>
          <w:color w:val="0070C0"/>
          <w:szCs w:val="24"/>
          <w:lang w:eastAsia="lt-LT"/>
        </w:rPr>
        <w:t xml:space="preserve"> </w:t>
      </w:r>
      <w:r w:rsidRPr="00527A50">
        <w:rPr>
          <w:rFonts w:eastAsia="Calibri"/>
          <w:color w:val="0070C0"/>
          <w:szCs w:val="24"/>
          <w:lang w:eastAsia="lt-LT"/>
        </w:rPr>
        <w:t>Pirkimų iniciatoriaus funkcijos</w:t>
      </w:r>
      <w:r>
        <w:rPr>
          <w:rFonts w:eastAsia="Calibri"/>
          <w:szCs w:val="24"/>
        </w:rPr>
        <w:t>:</w:t>
      </w:r>
    </w:p>
    <w:p w14:paraId="38F01B9A" w14:textId="07953C82" w:rsidR="00DB5D81" w:rsidRDefault="00DB5D81" w:rsidP="00DB5D81">
      <w:pPr>
        <w:ind w:firstLine="709"/>
        <w:jc w:val="both"/>
        <w:rPr>
          <w:szCs w:val="24"/>
        </w:rPr>
      </w:pPr>
      <w:r>
        <w:rPr>
          <w:szCs w:val="24"/>
        </w:rPr>
        <w:t>18.1. atlikti rinkos tyrimą dėl potencialių tiekėjų ir pirkimo vertės nustatymo (išskyrus ypatingos skubos pirkimus ar kitais perkančiosios organizacijos teisės aktuose nustatytais atvejais);</w:t>
      </w:r>
    </w:p>
    <w:p w14:paraId="6E5FB48A" w14:textId="0D248CDA" w:rsidR="00DB5D81" w:rsidRDefault="00DB5D81" w:rsidP="00DB5D81">
      <w:pPr>
        <w:ind w:firstLine="709"/>
        <w:jc w:val="both"/>
        <w:rPr>
          <w:rFonts w:eastAsia="Calibri"/>
          <w:szCs w:val="24"/>
        </w:rPr>
      </w:pPr>
      <w:r>
        <w:rPr>
          <w:rFonts w:eastAsia="Calibri"/>
          <w:szCs w:val="24"/>
        </w:rPr>
        <w:t xml:space="preserve">18.2.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14:paraId="689E0AEA" w14:textId="5322087E" w:rsidR="00DB5D81" w:rsidRDefault="00DB5D81" w:rsidP="00DB5D81">
      <w:pPr>
        <w:ind w:firstLine="709"/>
        <w:jc w:val="both"/>
        <w:rPr>
          <w:rFonts w:eastAsia="Calibri"/>
          <w:szCs w:val="24"/>
        </w:rPr>
      </w:pPr>
      <w:r>
        <w:rPr>
          <w:rFonts w:eastAsia="Calibri"/>
          <w:szCs w:val="24"/>
        </w:rPr>
        <w:t>18.2.1.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14:paraId="1215ABB8" w14:textId="69B95BC7" w:rsidR="00DB5D81" w:rsidRDefault="00DB5D81" w:rsidP="00DB5D81">
      <w:pPr>
        <w:ind w:firstLine="709"/>
        <w:jc w:val="both"/>
        <w:rPr>
          <w:rFonts w:eastAsia="Calibri"/>
          <w:szCs w:val="24"/>
        </w:rPr>
      </w:pPr>
      <w:r>
        <w:rPr>
          <w:rFonts w:eastAsia="Calibri"/>
          <w:szCs w:val="24"/>
        </w:rPr>
        <w:t>18.2.2.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14:paraId="64697D38" w14:textId="10A774C5" w:rsidR="00DB5D81" w:rsidRDefault="00DB5D81" w:rsidP="00DB5D81">
      <w:pPr>
        <w:ind w:firstLine="709"/>
        <w:jc w:val="both"/>
        <w:rPr>
          <w:rFonts w:eastAsia="Calibri"/>
          <w:szCs w:val="24"/>
        </w:rPr>
      </w:pPr>
      <w:r>
        <w:rPr>
          <w:rFonts w:eastAsia="Calibri"/>
          <w:szCs w:val="24"/>
        </w:rPr>
        <w:t>18</w:t>
      </w:r>
      <w:r w:rsidR="00153BF1">
        <w:rPr>
          <w:rFonts w:eastAsia="Calibri"/>
          <w:szCs w:val="24"/>
        </w:rPr>
        <w:t xml:space="preserve">.3. rengti informaciją </w:t>
      </w:r>
      <w:r>
        <w:rPr>
          <w:rFonts w:eastAsia="Calibri"/>
          <w:szCs w:val="24"/>
        </w:rPr>
        <w:t xml:space="preserve">apie poreikį; </w:t>
      </w:r>
    </w:p>
    <w:p w14:paraId="3DF5C335" w14:textId="55F2F8B4" w:rsidR="00DB5D81" w:rsidRDefault="00DB5D81" w:rsidP="00DB5D81">
      <w:pPr>
        <w:ind w:firstLine="709"/>
        <w:jc w:val="both"/>
        <w:rPr>
          <w:rFonts w:eastAsia="Calibri"/>
          <w:szCs w:val="24"/>
        </w:rPr>
      </w:pPr>
      <w:r>
        <w:rPr>
          <w:rFonts w:eastAsia="Calibri"/>
          <w:szCs w:val="24"/>
        </w:rPr>
        <w:t>18.4. rengti pirkimo objekto techninę specifikaciją (jei nesudaryta teisės aktų nustatyta tvarka darbo grupė ir (ar) komisija techninei specifikacijai parengti), vadovaujantis Viešųjų pirkimų įstatymu bei Viešųjų pirkimų tarnybos rekomendacijomis, ir pateikti ją atitinkamai komisijai ar pirkimų organizatoriui;</w:t>
      </w:r>
    </w:p>
    <w:p w14:paraId="184E9762" w14:textId="6585F389" w:rsidR="00DB5D81" w:rsidRDefault="00DB5D81" w:rsidP="00DB5D81">
      <w:pPr>
        <w:ind w:firstLine="709"/>
        <w:jc w:val="both"/>
        <w:rPr>
          <w:rFonts w:eastAsia="Calibri"/>
          <w:szCs w:val="24"/>
        </w:rPr>
      </w:pPr>
      <w:r>
        <w:rPr>
          <w:rFonts w:eastAsia="Calibri"/>
          <w:szCs w:val="24"/>
        </w:rPr>
        <w:t>18.5. užpildyti formą</w:t>
      </w:r>
      <w:r w:rsidR="00074AA7">
        <w:rPr>
          <w:rFonts w:eastAsia="Calibri"/>
          <w:szCs w:val="24"/>
        </w:rPr>
        <w:t xml:space="preserve"> (2 priedas)</w:t>
      </w:r>
      <w:r>
        <w:rPr>
          <w:rFonts w:eastAsia="Calibri"/>
          <w:szCs w:val="24"/>
        </w:rPr>
        <w:t xml:space="preserve"> kiekvieno pirkimo procedūroms atlikti; </w:t>
      </w:r>
    </w:p>
    <w:p w14:paraId="1A1236E3" w14:textId="1FB1A2B1" w:rsidR="00DB5D81" w:rsidRDefault="00DB5D81" w:rsidP="00DB5D81">
      <w:pPr>
        <w:ind w:firstLine="709"/>
        <w:jc w:val="both"/>
        <w:rPr>
          <w:rFonts w:eastAsia="Calibri"/>
          <w:szCs w:val="24"/>
        </w:rPr>
      </w:pPr>
      <w:r>
        <w:rPr>
          <w:rFonts w:eastAsia="Calibri"/>
          <w:szCs w:val="24"/>
        </w:rPr>
        <w:t>18.6. rengti atsakymus į tiekėjų paklausimus apie pirkimo objektų technines specifikacijas;</w:t>
      </w:r>
    </w:p>
    <w:p w14:paraId="47D0635A" w14:textId="7493F4A8" w:rsidR="00DB5D81" w:rsidRDefault="00DB5D81" w:rsidP="00DB5D81">
      <w:pPr>
        <w:suppressAutoHyphens/>
        <w:ind w:firstLine="684"/>
        <w:jc w:val="both"/>
        <w:textAlignment w:val="baseline"/>
        <w:rPr>
          <w:spacing w:val="-4"/>
          <w:szCs w:val="24"/>
          <w:lang w:eastAsia="lt-LT"/>
        </w:rPr>
      </w:pPr>
      <w:r>
        <w:rPr>
          <w:szCs w:val="24"/>
        </w:rPr>
        <w:lastRenderedPageBreak/>
        <w:t>18.7. teikti atitinkamai komisijai ar pirkimų organizatoriui visą reikiamą informaciją pirkimo dokumentams parengti ir pirkimo procedūroms atlikti;</w:t>
      </w:r>
    </w:p>
    <w:p w14:paraId="20805913" w14:textId="04E9AED7" w:rsidR="00DB5D81" w:rsidRDefault="00DB5D81" w:rsidP="00DB5D81">
      <w:pPr>
        <w:ind w:firstLine="709"/>
        <w:jc w:val="both"/>
        <w:rPr>
          <w:rFonts w:eastAsia="Calibri"/>
          <w:szCs w:val="24"/>
        </w:rPr>
      </w:pPr>
      <w:r>
        <w:rPr>
          <w:rFonts w:eastAsia="Calibri"/>
          <w:szCs w:val="24"/>
        </w:rPr>
        <w:t>18.8.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14:paraId="76E5FE86" w14:textId="6D338B71" w:rsidR="00DB5D81" w:rsidRDefault="00DB5D81" w:rsidP="00DB5D81">
      <w:pPr>
        <w:ind w:firstLine="709"/>
        <w:jc w:val="both"/>
        <w:rPr>
          <w:rFonts w:eastAsia="Calibri"/>
          <w:szCs w:val="24"/>
        </w:rPr>
      </w:pPr>
      <w:r>
        <w:rPr>
          <w:rFonts w:eastAsia="Calibri"/>
          <w:szCs w:val="24"/>
        </w:rPr>
        <w:t>18.9. inicijuoti siūlymus dėl pirkimo sutarčių pratęsimo, keitimo, nutraukimo ar pirkimo sutartyse numatytų prievolių įvykdymo užtikrinimo būdų taikymo tiekėjui;</w:t>
      </w:r>
    </w:p>
    <w:p w14:paraId="7062459A" w14:textId="44ED39B3" w:rsidR="00DB5D81" w:rsidRDefault="00DB5D81" w:rsidP="00DB5D81">
      <w:pPr>
        <w:ind w:firstLine="709"/>
        <w:jc w:val="both"/>
        <w:rPr>
          <w:rFonts w:eastAsia="Calibri"/>
          <w:szCs w:val="24"/>
        </w:rPr>
      </w:pPr>
      <w:r>
        <w:rPr>
          <w:rFonts w:eastAsia="Calibri"/>
          <w:szCs w:val="24"/>
        </w:rPr>
        <w:t>18.10. atlikti visus kitus veiksmus, susijusius su pirkimo procedūromis, jei jie neprieštarauja Viešųjų pirkimų įstatymui ir kitiems viešuosius pirkimus reglamentuojantiems teisės aktams.</w:t>
      </w:r>
    </w:p>
    <w:p w14:paraId="48D855E8" w14:textId="2332111E" w:rsidR="00AD7C89" w:rsidRDefault="00AD7C89" w:rsidP="00AD7C89">
      <w:pPr>
        <w:pStyle w:val="BodyText"/>
        <w:spacing w:line="240" w:lineRule="auto"/>
        <w:ind w:firstLine="709"/>
      </w:pPr>
      <w:r>
        <w:rPr>
          <w:sz w:val="24"/>
          <w:szCs w:val="24"/>
        </w:rPr>
        <w:t>19. Tuo atveju, kai inicijuojamas pirkimų plane nenumatytas pirkimas, paraiškoje papildomai nurodomos priežastys, dėl kurių pirkimo nebuvo galima numatyti pirkimų plano sudarymo metu.</w:t>
      </w:r>
    </w:p>
    <w:p w14:paraId="0F7224AF" w14:textId="3A589D57" w:rsidR="00AD7C89" w:rsidRDefault="00AD7C89" w:rsidP="00AD7C89">
      <w:pPr>
        <w:pStyle w:val="BodyText"/>
        <w:spacing w:line="240" w:lineRule="auto"/>
        <w:ind w:firstLine="709"/>
        <w:rPr>
          <w:sz w:val="24"/>
          <w:szCs w:val="24"/>
        </w:rPr>
      </w:pPr>
      <w:r w:rsidRPr="00AD7C89">
        <w:rPr>
          <w:sz w:val="24"/>
          <w:szCs w:val="24"/>
        </w:rPr>
        <w:t>20. Paraiška, pasirašyta pirkimo iniciatoriaus, suderinta su perkančiosios organizacijos vyriausiąja buhaltere ir perkančiosios organizacijos vadovu, teikiama pirkimų organizatoriui</w:t>
      </w:r>
      <w:r>
        <w:rPr>
          <w:sz w:val="24"/>
          <w:szCs w:val="24"/>
        </w:rPr>
        <w:t xml:space="preserve">. </w:t>
      </w:r>
    </w:p>
    <w:p w14:paraId="020BB075" w14:textId="72301F06" w:rsidR="00AD7C89" w:rsidRDefault="003A40A0" w:rsidP="00AD7C89">
      <w:pPr>
        <w:pStyle w:val="BodyText"/>
        <w:spacing w:line="240" w:lineRule="auto"/>
        <w:ind w:firstLine="709"/>
        <w:rPr>
          <w:sz w:val="24"/>
          <w:szCs w:val="24"/>
        </w:rPr>
      </w:pPr>
      <w:r>
        <w:rPr>
          <w:sz w:val="24"/>
          <w:szCs w:val="24"/>
        </w:rPr>
        <w:t xml:space="preserve">21. </w:t>
      </w:r>
      <w:r>
        <w:rPr>
          <w:bCs/>
          <w:sz w:val="24"/>
          <w:szCs w:val="24"/>
        </w:rPr>
        <w:t>Viešųjų pirkimų įstatymo 96</w:t>
      </w:r>
      <w:r>
        <w:rPr>
          <w:bCs/>
          <w:color w:val="FF0000"/>
          <w:sz w:val="24"/>
          <w:szCs w:val="24"/>
        </w:rPr>
        <w:t xml:space="preserve"> </w:t>
      </w:r>
      <w:r>
        <w:rPr>
          <w:bCs/>
          <w:sz w:val="24"/>
          <w:szCs w:val="24"/>
        </w:rPr>
        <w:t>straipsnyje nurodytą informaciją</w:t>
      </w:r>
      <w:r w:rsidR="00F216C0">
        <w:rPr>
          <w:bCs/>
          <w:sz w:val="24"/>
          <w:szCs w:val="24"/>
        </w:rPr>
        <w:t>, 86 straipsnio 9 dalyje nurodytą informaciją</w:t>
      </w:r>
      <w:r>
        <w:rPr>
          <w:bCs/>
          <w:sz w:val="24"/>
          <w:szCs w:val="24"/>
        </w:rPr>
        <w:t xml:space="preserve"> Viešųjų pirkimų tarnybai pagal Viešųjų pirkimų tarnybos direktoriaus patvirtintas formas ir reikalavimus teikia  pirkimų organizatorius. Prieš teikdamas Viešųjų pirkimų tarnybai šiame punkte nurodytą informaciją, privalo pateikti perkančiosios organizacijos vadovui ar jo įgaliotam asmeniui minimą informaciją pasirašyti.</w:t>
      </w:r>
    </w:p>
    <w:p w14:paraId="05232664" w14:textId="6F605102" w:rsidR="00DB5D81" w:rsidRDefault="00074AA7" w:rsidP="00DB5D81">
      <w:pPr>
        <w:pStyle w:val="BodyText"/>
        <w:spacing w:line="240" w:lineRule="auto"/>
        <w:ind w:firstLine="709"/>
      </w:pPr>
      <w:r w:rsidRPr="0028797D">
        <w:rPr>
          <w:sz w:val="24"/>
          <w:szCs w:val="24"/>
        </w:rPr>
        <w:t>22.</w:t>
      </w:r>
      <w:r>
        <w:t xml:space="preserve"> </w:t>
      </w:r>
      <w:r>
        <w:rPr>
          <w:bCs/>
          <w:sz w:val="24"/>
          <w:szCs w:val="24"/>
        </w:rPr>
        <w:t xml:space="preserve">Kiekvieną perkančiosios organizacijos atliktą pirkimą pirkimų organizatorius registruoja </w:t>
      </w:r>
      <w:r>
        <w:rPr>
          <w:sz w:val="24"/>
          <w:szCs w:val="24"/>
        </w:rPr>
        <w:t>atliktų pirkimų</w:t>
      </w:r>
      <w:r>
        <w:t xml:space="preserve"> </w:t>
      </w:r>
      <w:r>
        <w:rPr>
          <w:sz w:val="24"/>
          <w:szCs w:val="24"/>
        </w:rPr>
        <w:t>registracijos</w:t>
      </w:r>
      <w:r>
        <w:rPr>
          <w:b/>
          <w:sz w:val="24"/>
          <w:szCs w:val="24"/>
        </w:rPr>
        <w:t xml:space="preserve"> </w:t>
      </w:r>
      <w:r>
        <w:rPr>
          <w:bCs/>
          <w:sz w:val="24"/>
          <w:szCs w:val="24"/>
        </w:rPr>
        <w:t>žurnale, kurio forma pateikta Aprašo 3 priede.</w:t>
      </w:r>
    </w:p>
    <w:p w14:paraId="6CD78A5B" w14:textId="0637D444" w:rsidR="00F02D76" w:rsidRDefault="00F02D76" w:rsidP="00F02D76">
      <w:pPr>
        <w:pStyle w:val="BodyText"/>
        <w:spacing w:line="240" w:lineRule="auto"/>
        <w:ind w:firstLine="709"/>
        <w:rPr>
          <w:bCs/>
          <w:sz w:val="24"/>
          <w:szCs w:val="24"/>
        </w:rPr>
      </w:pPr>
      <w:r w:rsidRPr="00F02D76">
        <w:rPr>
          <w:sz w:val="24"/>
        </w:rPr>
        <w:t>23.</w:t>
      </w:r>
      <w:r>
        <w:t xml:space="preserve"> </w:t>
      </w:r>
      <w:r>
        <w:rPr>
          <w:bCs/>
          <w:sz w:val="24"/>
          <w:szCs w:val="24"/>
        </w:rPr>
        <w:t xml:space="preserve">Perkančioji organizacija bet kuriuo metu iki pirkimo sutarties sudarymo turi teisę nutraukti pirkimo procedūras, jeigu atsirado aplinkybių, kurių nebuvo galima numatyti. </w:t>
      </w:r>
    </w:p>
    <w:p w14:paraId="299CB5BF" w14:textId="7BB34EB3" w:rsidR="000966A1" w:rsidRDefault="000966A1" w:rsidP="00F02D76">
      <w:pPr>
        <w:pStyle w:val="BodyText"/>
        <w:spacing w:line="240" w:lineRule="auto"/>
        <w:ind w:firstLine="709"/>
        <w:rPr>
          <w:rFonts w:eastAsia="Calibri"/>
          <w:sz w:val="24"/>
          <w:szCs w:val="24"/>
        </w:rPr>
      </w:pPr>
      <w:r>
        <w:rPr>
          <w:bCs/>
          <w:sz w:val="24"/>
          <w:szCs w:val="24"/>
        </w:rPr>
        <w:t>24.</w:t>
      </w:r>
      <w:r w:rsidRPr="000966A1">
        <w:rPr>
          <w:rFonts w:eastAsia="Calibri"/>
          <w:szCs w:val="24"/>
        </w:rPr>
        <w:t xml:space="preserve"> </w:t>
      </w:r>
      <w:r w:rsidRPr="000966A1">
        <w:rPr>
          <w:rFonts w:eastAsia="Calibri"/>
          <w:sz w:val="24"/>
          <w:szCs w:val="24"/>
        </w:rPr>
        <w:t xml:space="preserve">Komisijų nariai, ekspertai, darbuotojai, </w:t>
      </w:r>
      <w:r>
        <w:rPr>
          <w:rFonts w:eastAsia="Calibri"/>
          <w:sz w:val="24"/>
          <w:szCs w:val="24"/>
        </w:rPr>
        <w:t>perkančiosios organizacijos</w:t>
      </w:r>
      <w:r w:rsidRPr="000966A1">
        <w:rPr>
          <w:rFonts w:eastAsia="Calibri"/>
          <w:sz w:val="24"/>
          <w:szCs w:val="24"/>
        </w:rPr>
        <w:t xml:space="preserve"> vadovo paskirti pirkimams vykdyti, privalo pasirašyti nešališkumo deklaraciją</w:t>
      </w:r>
      <w:r w:rsidR="002A7A16">
        <w:rPr>
          <w:rFonts w:eastAsia="Calibri"/>
          <w:sz w:val="24"/>
          <w:szCs w:val="24"/>
        </w:rPr>
        <w:t xml:space="preserve"> (</w:t>
      </w:r>
      <w:r w:rsidR="002A7A16" w:rsidRPr="002A7A16">
        <w:rPr>
          <w:rFonts w:eastAsia="Calibri"/>
          <w:color w:val="1F4E79" w:themeColor="accent1" w:themeShade="80"/>
          <w:sz w:val="24"/>
          <w:szCs w:val="24"/>
        </w:rPr>
        <w:t>5 priedas</w:t>
      </w:r>
      <w:r w:rsidR="002A7A16">
        <w:rPr>
          <w:rFonts w:eastAsia="Calibri"/>
          <w:sz w:val="24"/>
          <w:szCs w:val="24"/>
        </w:rPr>
        <w:t>)</w:t>
      </w:r>
      <w:r w:rsidRPr="000966A1">
        <w:rPr>
          <w:rFonts w:eastAsia="Calibri"/>
          <w:sz w:val="24"/>
          <w:szCs w:val="24"/>
        </w:rPr>
        <w:t xml:space="preserve">, patvirtintą VPT direktoriaus 2017 m. birželio 23 d. įsakymu Nr. 1S-93, ir susipažinti su Etiško elgesio viešuosiuose pirkimuose mokomąja priemone, patvirtinta VPT direktoriaus 2010 m. rugsėjo 7 d. įsakymu Nr. 1S-135 ir paskelbta Viešųjų pirkimų tarnybos interneto svetainėje adresu </w:t>
      </w:r>
      <w:r w:rsidRPr="000966A1">
        <w:rPr>
          <w:rFonts w:eastAsia="Calibri"/>
          <w:color w:val="0563C1"/>
          <w:sz w:val="24"/>
          <w:szCs w:val="24"/>
          <w:u w:val="single"/>
        </w:rPr>
        <w:t>www.vpt.lt</w:t>
      </w:r>
      <w:r w:rsidRPr="000966A1">
        <w:rPr>
          <w:rFonts w:eastAsia="Calibri"/>
          <w:sz w:val="24"/>
          <w:szCs w:val="24"/>
        </w:rPr>
        <w:t xml:space="preserve">  </w:t>
      </w:r>
    </w:p>
    <w:p w14:paraId="203FE96B" w14:textId="12998E81" w:rsidR="00F33766" w:rsidRPr="00F33766" w:rsidRDefault="00F33766" w:rsidP="00F02D76">
      <w:pPr>
        <w:pStyle w:val="BodyText"/>
        <w:spacing w:line="240" w:lineRule="auto"/>
        <w:ind w:firstLine="709"/>
        <w:rPr>
          <w:sz w:val="40"/>
          <w:szCs w:val="24"/>
        </w:rPr>
      </w:pPr>
      <w:r>
        <w:rPr>
          <w:rFonts w:eastAsia="Calibri"/>
          <w:sz w:val="24"/>
          <w:szCs w:val="24"/>
        </w:rPr>
        <w:t xml:space="preserve">25. </w:t>
      </w:r>
      <w:r w:rsidRPr="00F33766">
        <w:rPr>
          <w:rFonts w:eastAsia="Calibri"/>
          <w:sz w:val="24"/>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14:paraId="6F8C4729" w14:textId="77777777" w:rsidR="003A2DE0" w:rsidRDefault="003A2DE0">
      <w:pPr>
        <w:tabs>
          <w:tab w:val="left" w:pos="720"/>
        </w:tabs>
        <w:suppressAutoHyphens/>
        <w:jc w:val="both"/>
        <w:textAlignment w:val="center"/>
      </w:pPr>
    </w:p>
    <w:p w14:paraId="6F8C472A" w14:textId="40AC743E" w:rsidR="003A2DE0" w:rsidRDefault="006F5F38" w:rsidP="000D7764">
      <w:pPr>
        <w:jc w:val="center"/>
        <w:rPr>
          <w:rFonts w:eastAsia="Calibri"/>
          <w:b/>
          <w:bCs/>
          <w:szCs w:val="24"/>
        </w:rPr>
      </w:pPr>
      <w:r>
        <w:rPr>
          <w:rFonts w:eastAsia="Calibri"/>
          <w:b/>
          <w:bCs/>
          <w:szCs w:val="24"/>
        </w:rPr>
        <w:t>I</w:t>
      </w:r>
      <w:r w:rsidR="000D7764">
        <w:rPr>
          <w:rFonts w:eastAsia="Calibri"/>
          <w:b/>
          <w:bCs/>
          <w:szCs w:val="24"/>
        </w:rPr>
        <w:t>V SKYRIUS</w:t>
      </w:r>
    </w:p>
    <w:p w14:paraId="6F8C472B" w14:textId="77777777" w:rsidR="003A2DE0" w:rsidRDefault="000D7764" w:rsidP="000D7764">
      <w:pPr>
        <w:jc w:val="center"/>
        <w:rPr>
          <w:rFonts w:eastAsia="Calibri"/>
          <w:b/>
          <w:bCs/>
          <w:szCs w:val="24"/>
        </w:rPr>
      </w:pPr>
      <w:r>
        <w:rPr>
          <w:rFonts w:eastAsia="Calibri"/>
          <w:b/>
          <w:bCs/>
          <w:szCs w:val="24"/>
        </w:rPr>
        <w:t>VIEŠOJO PIRKIMO SUTARČIŲ SUDARYMAS IR VYKDYMAS</w:t>
      </w:r>
    </w:p>
    <w:p w14:paraId="6F8C472C" w14:textId="77777777" w:rsidR="003A2DE0" w:rsidRDefault="003A2DE0">
      <w:pPr>
        <w:suppressAutoHyphens/>
        <w:spacing w:line="278" w:lineRule="auto"/>
        <w:jc w:val="both"/>
        <w:textAlignment w:val="baseline"/>
        <w:rPr>
          <w:color w:val="000000"/>
          <w:spacing w:val="-4"/>
          <w:szCs w:val="24"/>
          <w:lang w:eastAsia="lt-LT"/>
        </w:rPr>
      </w:pPr>
    </w:p>
    <w:p w14:paraId="6F8C472D" w14:textId="60A88808" w:rsidR="003A2DE0" w:rsidRDefault="006F5F38">
      <w:pPr>
        <w:ind w:firstLine="709"/>
        <w:jc w:val="both"/>
        <w:rPr>
          <w:rFonts w:eastAsia="Calibri"/>
          <w:szCs w:val="24"/>
        </w:rPr>
      </w:pPr>
      <w:r>
        <w:rPr>
          <w:rFonts w:eastAsia="Calibri"/>
          <w:szCs w:val="24"/>
        </w:rPr>
        <w:t>26</w:t>
      </w:r>
      <w:r w:rsidR="000D7764">
        <w:rPr>
          <w:rFonts w:eastAsia="Calibri"/>
          <w:szCs w:val="24"/>
        </w:rPr>
        <w:t>. K</w:t>
      </w:r>
      <w:r w:rsidR="00DE7518">
        <w:rPr>
          <w:rFonts w:eastAsia="Calibri"/>
          <w:szCs w:val="24"/>
        </w:rPr>
        <w:t>omisijos, pirkimo organizatorius</w:t>
      </w:r>
      <w:r w:rsidR="000D7764">
        <w:rPr>
          <w:rFonts w:eastAsia="Calibri"/>
          <w:szCs w:val="24"/>
        </w:rPr>
        <w:t xml:space="preserve"> pirkimo sutartis rengia vadovaudamiesi Viešųjų pirkimų įstatymo V skyriaus nuostatomis. </w:t>
      </w:r>
    </w:p>
    <w:p w14:paraId="6F8C472E" w14:textId="5269BFA5" w:rsidR="003A2DE0" w:rsidRDefault="006F5F38">
      <w:pPr>
        <w:ind w:firstLine="709"/>
        <w:jc w:val="both"/>
        <w:rPr>
          <w:rFonts w:eastAsia="Calibri"/>
          <w:szCs w:val="24"/>
        </w:rPr>
      </w:pPr>
      <w:r>
        <w:rPr>
          <w:rFonts w:eastAsia="Calibri"/>
          <w:szCs w:val="24"/>
        </w:rPr>
        <w:t>27</w:t>
      </w:r>
      <w:r w:rsidR="000D7764">
        <w:rPr>
          <w:rFonts w:eastAsia="Calibri"/>
          <w:szCs w:val="24"/>
        </w:rPr>
        <w:t xml:space="preserve">. Parengusi pirkimo sutarties projektą, Komisija ar pirkimo organizatorius </w:t>
      </w:r>
      <w:r w:rsidR="000D7764">
        <w:rPr>
          <w:rFonts w:eastAsia="Calibri"/>
          <w:szCs w:val="24"/>
          <w:lang w:eastAsia="lt-LT"/>
        </w:rPr>
        <w:t xml:space="preserve">suderina jį su pirkimo iniciatoriumi, </w:t>
      </w:r>
      <w:r w:rsidR="004F4479">
        <w:rPr>
          <w:rFonts w:eastAsia="Calibri"/>
          <w:szCs w:val="24"/>
          <w:lang w:eastAsia="lt-LT"/>
        </w:rPr>
        <w:t>Teisininku</w:t>
      </w:r>
      <w:r w:rsidR="000D7764">
        <w:rPr>
          <w:rFonts w:eastAsia="Calibri"/>
          <w:szCs w:val="24"/>
          <w:lang w:eastAsia="lt-LT"/>
        </w:rPr>
        <w:t xml:space="preserve"> ir </w:t>
      </w:r>
      <w:r w:rsidR="004F4479">
        <w:rPr>
          <w:rFonts w:eastAsia="Calibri"/>
          <w:szCs w:val="24"/>
          <w:lang w:eastAsia="lt-LT"/>
        </w:rPr>
        <w:t xml:space="preserve">vyriausiu </w:t>
      </w:r>
      <w:r w:rsidR="00B62E3C">
        <w:rPr>
          <w:rFonts w:eastAsia="Calibri"/>
          <w:szCs w:val="24"/>
          <w:lang w:eastAsia="lt-LT"/>
        </w:rPr>
        <w:t>buhalteriu</w:t>
      </w:r>
      <w:r w:rsidR="000D7764">
        <w:rPr>
          <w:rFonts w:eastAsia="Calibri"/>
          <w:szCs w:val="24"/>
          <w:lang w:eastAsia="lt-LT"/>
        </w:rPr>
        <w:t>.</w:t>
      </w:r>
    </w:p>
    <w:p w14:paraId="6F8C472F" w14:textId="57421F12" w:rsidR="003A2DE0" w:rsidRDefault="006F5F38">
      <w:pPr>
        <w:ind w:firstLine="709"/>
        <w:jc w:val="both"/>
        <w:rPr>
          <w:rFonts w:eastAsia="Calibri"/>
          <w:szCs w:val="24"/>
        </w:rPr>
      </w:pPr>
      <w:r>
        <w:rPr>
          <w:rFonts w:eastAsia="Calibri"/>
          <w:szCs w:val="24"/>
        </w:rPr>
        <w:t>28</w:t>
      </w:r>
      <w:r w:rsidR="000D7764">
        <w:rPr>
          <w:rFonts w:eastAsia="Calibri"/>
          <w:szCs w:val="24"/>
        </w:rPr>
        <w:t xml:space="preserve">. Pirkimo iniciatoriai nuolat stebi, ar laikomasi pirkimo sutarčių galiojimo terminų ir teikia </w:t>
      </w:r>
      <w:r w:rsidR="00DE7518">
        <w:rPr>
          <w:rFonts w:eastAsia="Calibri"/>
          <w:szCs w:val="24"/>
        </w:rPr>
        <w:t xml:space="preserve">savalaikę </w:t>
      </w:r>
      <w:r w:rsidR="000D7764">
        <w:rPr>
          <w:rFonts w:eastAsia="Calibri"/>
          <w:szCs w:val="24"/>
        </w:rPr>
        <w:t xml:space="preserve">informaciją perkančiosios organizacijos vadovui ar jo </w:t>
      </w:r>
      <w:r w:rsidR="004F4479">
        <w:rPr>
          <w:rFonts w:eastAsia="Calibri"/>
          <w:szCs w:val="24"/>
        </w:rPr>
        <w:t>įgaliotam asmeniui</w:t>
      </w:r>
      <w:r w:rsidR="000D7764">
        <w:rPr>
          <w:rFonts w:eastAsia="Calibri"/>
          <w:szCs w:val="24"/>
        </w:rPr>
        <w:t xml:space="preserve"> apie sutarties vykdymo eigą ir naujo pirkimo tikslingumą.</w:t>
      </w:r>
    </w:p>
    <w:p w14:paraId="6F8C4730" w14:textId="377B3E31" w:rsidR="003A2DE0" w:rsidRDefault="006F5F38">
      <w:pPr>
        <w:ind w:firstLine="709"/>
        <w:jc w:val="both"/>
        <w:rPr>
          <w:rFonts w:eastAsia="Calibri"/>
          <w:szCs w:val="24"/>
        </w:rPr>
      </w:pPr>
      <w:r>
        <w:rPr>
          <w:rFonts w:eastAsia="Calibri"/>
          <w:szCs w:val="24"/>
        </w:rPr>
        <w:t>29</w:t>
      </w:r>
      <w:r w:rsidR="000D7764">
        <w:rPr>
          <w:rFonts w:eastAsia="Calibri"/>
          <w:szCs w:val="24"/>
        </w:rPr>
        <w:t>.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14:paraId="6F8C4731" w14:textId="44F2130C" w:rsidR="003A2DE0" w:rsidRDefault="006F5F38">
      <w:pPr>
        <w:ind w:firstLine="709"/>
        <w:jc w:val="both"/>
        <w:rPr>
          <w:rFonts w:eastAsia="Calibri"/>
          <w:szCs w:val="24"/>
        </w:rPr>
      </w:pPr>
      <w:r>
        <w:rPr>
          <w:rFonts w:eastAsia="Calibri"/>
          <w:szCs w:val="24"/>
        </w:rPr>
        <w:t>29</w:t>
      </w:r>
      <w:r w:rsidR="000D7764">
        <w:rPr>
          <w:rFonts w:eastAsia="Calibri"/>
          <w:szCs w:val="24"/>
        </w:rPr>
        <w:t>.1. pirkimo sutarties sąlygų keitimo galimybė buvo numatyta pirkimo sutartyje;</w:t>
      </w:r>
    </w:p>
    <w:p w14:paraId="6F8C4732" w14:textId="25B211B7" w:rsidR="003A2DE0" w:rsidRDefault="006F5F38">
      <w:pPr>
        <w:ind w:firstLine="709"/>
        <w:jc w:val="both"/>
        <w:rPr>
          <w:rFonts w:eastAsia="Calibri"/>
          <w:spacing w:val="-1"/>
          <w:szCs w:val="24"/>
        </w:rPr>
      </w:pPr>
      <w:r>
        <w:rPr>
          <w:rFonts w:eastAsia="Calibri"/>
          <w:szCs w:val="24"/>
        </w:rPr>
        <w:t>29</w:t>
      </w:r>
      <w:r w:rsidR="000D7764">
        <w:rPr>
          <w:rFonts w:eastAsia="Calibri"/>
          <w:szCs w:val="24"/>
        </w:rPr>
        <w:t xml:space="preserve">.2. </w:t>
      </w:r>
      <w:r w:rsidR="000D7764">
        <w:rPr>
          <w:rFonts w:eastAsia="Calibri"/>
          <w:spacing w:val="-2"/>
          <w:szCs w:val="24"/>
        </w:rPr>
        <w:t>nebus pažeisti pagrindiniai pirkimų principai ir tikslai</w:t>
      </w:r>
      <w:r w:rsidR="000D7764">
        <w:rPr>
          <w:rFonts w:eastAsia="Calibri"/>
          <w:szCs w:val="24"/>
        </w:rPr>
        <w:t xml:space="preserve"> pakeitus pirkimo sutarties </w:t>
      </w:r>
      <w:r w:rsidR="000D7764">
        <w:rPr>
          <w:rFonts w:eastAsia="Calibri"/>
          <w:spacing w:val="-2"/>
          <w:szCs w:val="24"/>
        </w:rPr>
        <w:t>sąlygas</w:t>
      </w:r>
      <w:r w:rsidR="000D7764">
        <w:rPr>
          <w:rFonts w:eastAsia="Calibri"/>
          <w:spacing w:val="-1"/>
          <w:szCs w:val="24"/>
        </w:rPr>
        <w:t>.</w:t>
      </w:r>
    </w:p>
    <w:p w14:paraId="6F8C4733" w14:textId="2E9543D4" w:rsidR="003A2DE0" w:rsidRDefault="006F5F38">
      <w:pPr>
        <w:ind w:firstLine="709"/>
        <w:jc w:val="both"/>
        <w:rPr>
          <w:rFonts w:eastAsia="Calibri"/>
          <w:szCs w:val="24"/>
        </w:rPr>
      </w:pPr>
      <w:r>
        <w:rPr>
          <w:rFonts w:eastAsia="Calibri"/>
          <w:szCs w:val="24"/>
        </w:rPr>
        <w:lastRenderedPageBreak/>
        <w:t>30</w:t>
      </w:r>
      <w:r w:rsidR="000D7764">
        <w:rPr>
          <w:rFonts w:eastAsia="Calibri"/>
          <w:szCs w:val="24"/>
        </w:rPr>
        <w:t>.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Apraše nustatyta tvarka.</w:t>
      </w:r>
    </w:p>
    <w:p w14:paraId="6F8C4734" w14:textId="5ACAB7E3" w:rsidR="003A2DE0" w:rsidRDefault="006F5F38">
      <w:pPr>
        <w:ind w:firstLine="709"/>
        <w:jc w:val="both"/>
        <w:rPr>
          <w:rFonts w:eastAsia="Calibri"/>
          <w:szCs w:val="24"/>
        </w:rPr>
      </w:pPr>
      <w:r>
        <w:rPr>
          <w:rFonts w:eastAsia="Calibri"/>
          <w:szCs w:val="24"/>
        </w:rPr>
        <w:t>31</w:t>
      </w:r>
      <w:r w:rsidR="000D7764">
        <w:rPr>
          <w:rFonts w:eastAsia="Calibri"/>
          <w:szCs w:val="24"/>
        </w:rPr>
        <w:t>.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14:paraId="63E0209C" w14:textId="6D29820E" w:rsidR="00DE7518" w:rsidRDefault="006F5F38">
      <w:pPr>
        <w:ind w:firstLine="709"/>
        <w:jc w:val="both"/>
        <w:rPr>
          <w:rFonts w:eastAsia="Calibri"/>
          <w:szCs w:val="24"/>
        </w:rPr>
      </w:pPr>
      <w:r>
        <w:rPr>
          <w:rFonts w:eastAsia="Calibri"/>
          <w:szCs w:val="24"/>
        </w:rPr>
        <w:t>32</w:t>
      </w:r>
      <w:r w:rsidR="000D7764">
        <w:rPr>
          <w:rFonts w:eastAsia="Calibri"/>
          <w:szCs w:val="24"/>
        </w:rPr>
        <w:t>. Nustatęs, kad perkančiajai organizacijai netikslinga pratęsti galiojančią pirkimo sutartį, pirkimų iniciatorius</w:t>
      </w:r>
      <w:r w:rsidR="00DE7518">
        <w:rPr>
          <w:rFonts w:eastAsia="Calibri"/>
          <w:szCs w:val="24"/>
        </w:rPr>
        <w:t>, informuoja perkančiosios organizacijos vadovą ir inicijuoja reikiamas procedūras, numatytas sutarties sąlygose.</w:t>
      </w:r>
      <w:r w:rsidR="000D7764">
        <w:rPr>
          <w:rFonts w:eastAsia="Calibri"/>
          <w:szCs w:val="24"/>
        </w:rPr>
        <w:t xml:space="preserve"> </w:t>
      </w:r>
    </w:p>
    <w:p w14:paraId="6F8C4736" w14:textId="0379AB0D" w:rsidR="003A2DE0" w:rsidRDefault="006F5F38">
      <w:pPr>
        <w:ind w:firstLine="709"/>
        <w:jc w:val="both"/>
        <w:rPr>
          <w:rFonts w:eastAsia="Calibri"/>
          <w:szCs w:val="24"/>
        </w:rPr>
      </w:pPr>
      <w:r>
        <w:rPr>
          <w:rFonts w:eastAsia="Calibri"/>
          <w:szCs w:val="24"/>
        </w:rPr>
        <w:t>33</w:t>
      </w:r>
      <w:r w:rsidR="000D7764">
        <w:rPr>
          <w:rFonts w:eastAsia="Calibri"/>
          <w:szCs w:val="24"/>
        </w:rPr>
        <w:t>.</w:t>
      </w:r>
      <w:r w:rsidR="000D7764">
        <w:rPr>
          <w:rFonts w:eastAsia="Calibri"/>
          <w:szCs w:val="24"/>
          <w:lang w:eastAsia="lt-LT"/>
        </w:rPr>
        <w:t xml:space="preserve"> Jei nustatoma, kad tikslinga pratęsti galiojančią pirkimo sutartį, pirkimų iniciatorius parengia susitarimo dėl pirkimo sutarties pratęsimo projektą ir suderina jį su </w:t>
      </w:r>
      <w:r w:rsidR="004F4479">
        <w:rPr>
          <w:rFonts w:eastAsia="Calibri"/>
          <w:szCs w:val="24"/>
          <w:lang w:eastAsia="lt-LT"/>
        </w:rPr>
        <w:t>Teisininku</w:t>
      </w:r>
      <w:r w:rsidR="000D7764">
        <w:rPr>
          <w:rFonts w:eastAsia="Calibri"/>
          <w:szCs w:val="24"/>
          <w:lang w:eastAsia="lt-LT"/>
        </w:rPr>
        <w:t xml:space="preserve"> ir </w:t>
      </w:r>
      <w:r w:rsidR="004F4479">
        <w:rPr>
          <w:rFonts w:eastAsia="Calibri"/>
          <w:szCs w:val="24"/>
          <w:lang w:eastAsia="lt-LT"/>
        </w:rPr>
        <w:t xml:space="preserve">vyriausiu </w:t>
      </w:r>
      <w:r w:rsidR="00B62E3C">
        <w:rPr>
          <w:rFonts w:eastAsia="Calibri"/>
          <w:szCs w:val="24"/>
          <w:lang w:eastAsia="lt-LT"/>
        </w:rPr>
        <w:t>buhalteriu</w:t>
      </w:r>
      <w:r w:rsidR="004F4479">
        <w:rPr>
          <w:rFonts w:eastAsia="Calibri"/>
          <w:szCs w:val="24"/>
          <w:lang w:eastAsia="lt-LT"/>
        </w:rPr>
        <w:t>.</w:t>
      </w:r>
    </w:p>
    <w:p w14:paraId="6F8C4737" w14:textId="3E808AD2" w:rsidR="003A2DE0" w:rsidRDefault="006F5F38">
      <w:pPr>
        <w:ind w:firstLine="709"/>
        <w:jc w:val="both"/>
        <w:rPr>
          <w:rFonts w:eastAsia="Calibri"/>
          <w:szCs w:val="24"/>
        </w:rPr>
      </w:pPr>
      <w:r>
        <w:rPr>
          <w:rFonts w:eastAsia="Calibri"/>
          <w:szCs w:val="24"/>
        </w:rPr>
        <w:t>34</w:t>
      </w:r>
      <w:r w:rsidR="000D7764">
        <w:rPr>
          <w:rFonts w:eastAsia="Calibri"/>
          <w:szCs w:val="24"/>
        </w:rPr>
        <w:t>. Perkančiosios organizacijos vadovas, priėmęs sprendimą pratęsti pirkimo sutartį, pasirašo susitarimą dėl pirkimo sutarties pratęsimo.</w:t>
      </w:r>
    </w:p>
    <w:p w14:paraId="6F8C473D" w14:textId="77777777" w:rsidR="003A2DE0" w:rsidRDefault="003A2DE0">
      <w:pPr>
        <w:jc w:val="both"/>
        <w:rPr>
          <w:rFonts w:eastAsia="Calibri"/>
          <w:szCs w:val="24"/>
        </w:rPr>
      </w:pPr>
    </w:p>
    <w:p w14:paraId="292A03E8" w14:textId="6443E24D" w:rsidR="008202B1" w:rsidRDefault="008202B1" w:rsidP="008202B1">
      <w:pPr>
        <w:jc w:val="center"/>
        <w:rPr>
          <w:rFonts w:eastAsia="Calibri"/>
          <w:b/>
          <w:bCs/>
          <w:szCs w:val="24"/>
        </w:rPr>
      </w:pPr>
      <w:r>
        <w:rPr>
          <w:rFonts w:eastAsia="Calibri"/>
          <w:b/>
          <w:bCs/>
          <w:szCs w:val="24"/>
        </w:rPr>
        <w:t>V SKYRIUS</w:t>
      </w:r>
    </w:p>
    <w:p w14:paraId="4425FA4C" w14:textId="7FFFFEE3" w:rsidR="008202B1" w:rsidRDefault="008202B1" w:rsidP="008202B1">
      <w:pPr>
        <w:jc w:val="center"/>
        <w:rPr>
          <w:b/>
        </w:rPr>
      </w:pPr>
      <w:r w:rsidRPr="008202B1">
        <w:rPr>
          <w:b/>
        </w:rPr>
        <w:t>RIZIKOS VERTINIMAS</w:t>
      </w:r>
    </w:p>
    <w:p w14:paraId="7F13E9BD" w14:textId="0C04EB02" w:rsidR="008202B1" w:rsidRDefault="00D32793" w:rsidP="008202B1">
      <w:pPr>
        <w:pStyle w:val="BodyText1"/>
        <w:spacing w:line="240" w:lineRule="auto"/>
        <w:ind w:firstLine="720"/>
        <w:rPr>
          <w:color w:val="auto"/>
          <w:sz w:val="24"/>
          <w:szCs w:val="24"/>
        </w:rPr>
      </w:pPr>
      <w:r>
        <w:rPr>
          <w:color w:val="auto"/>
          <w:sz w:val="24"/>
          <w:szCs w:val="24"/>
        </w:rPr>
        <w:t>35</w:t>
      </w:r>
      <w:r w:rsidR="008202B1">
        <w:rPr>
          <w:color w:val="auto"/>
          <w:sz w:val="24"/>
          <w:szCs w:val="24"/>
        </w:rPr>
        <w:t xml:space="preserve">. </w:t>
      </w:r>
      <w:r w:rsidR="008202B1" w:rsidRPr="00D130B2">
        <w:rPr>
          <w:color w:val="auto"/>
          <w:sz w:val="24"/>
          <w:szCs w:val="24"/>
        </w:rPr>
        <w:t xml:space="preserve">Perkančiosios organizacijos vadovas, įvertinęs pirkimo sudėtingumą, gali pavesti atlikti pirkimų vidaus kontrolės procedūras, suteikiant teisę </w:t>
      </w:r>
      <w:r w:rsidR="008202B1">
        <w:rPr>
          <w:color w:val="auto"/>
          <w:sz w:val="24"/>
          <w:szCs w:val="24"/>
        </w:rPr>
        <w:t xml:space="preserve">už prevencinę pirkimų kontrolę atsakingam asmeniui </w:t>
      </w:r>
      <w:r w:rsidR="008202B1" w:rsidRPr="00D130B2">
        <w:rPr>
          <w:color w:val="auto"/>
          <w:sz w:val="24"/>
          <w:szCs w:val="24"/>
        </w:rPr>
        <w:t>atlikti perkančiosios organizacijos vykdomų pirkimų rizikos analizę, apimančią rizikos nustatymą ir vertinimą.</w:t>
      </w:r>
    </w:p>
    <w:p w14:paraId="58D8DCC0" w14:textId="41F2AD88" w:rsidR="008202B1" w:rsidRPr="00D130B2" w:rsidRDefault="00D32793" w:rsidP="008202B1">
      <w:pPr>
        <w:pStyle w:val="BodyText1"/>
        <w:spacing w:line="240" w:lineRule="auto"/>
        <w:ind w:firstLine="720"/>
        <w:rPr>
          <w:color w:val="auto"/>
          <w:sz w:val="24"/>
          <w:szCs w:val="24"/>
        </w:rPr>
      </w:pPr>
      <w:r>
        <w:rPr>
          <w:color w:val="auto"/>
          <w:sz w:val="24"/>
          <w:szCs w:val="24"/>
        </w:rPr>
        <w:t>36</w:t>
      </w:r>
      <w:r w:rsidR="008202B1">
        <w:rPr>
          <w:color w:val="auto"/>
          <w:sz w:val="24"/>
          <w:szCs w:val="24"/>
        </w:rPr>
        <w:t>.</w:t>
      </w:r>
      <w:r w:rsidR="008202B1" w:rsidRPr="00D130B2">
        <w:rPr>
          <w:color w:val="auto"/>
          <w:sz w:val="24"/>
          <w:szCs w:val="24"/>
        </w:rPr>
        <w:t>Prevencinę kontrolę atliekantis asmuo pirkimų rizikingumą įvertina analizuodamas:</w:t>
      </w:r>
    </w:p>
    <w:p w14:paraId="1299A25F" w14:textId="1CCD184D" w:rsidR="008202B1" w:rsidRPr="00D130B2" w:rsidRDefault="00D32793" w:rsidP="008202B1">
      <w:pPr>
        <w:pStyle w:val="BodyText1"/>
        <w:spacing w:line="240" w:lineRule="auto"/>
        <w:ind w:firstLine="720"/>
        <w:rPr>
          <w:color w:val="auto"/>
          <w:sz w:val="24"/>
          <w:szCs w:val="24"/>
        </w:rPr>
      </w:pPr>
      <w:r>
        <w:rPr>
          <w:color w:val="auto"/>
          <w:sz w:val="24"/>
          <w:szCs w:val="24"/>
        </w:rPr>
        <w:t>36</w:t>
      </w:r>
      <w:r w:rsidR="008202B1" w:rsidRPr="00D130B2">
        <w:rPr>
          <w:color w:val="auto"/>
          <w:sz w:val="24"/>
          <w:szCs w:val="24"/>
        </w:rPr>
        <w:t>.1. informaciją apie numatomus vykdyti pirkimus, pateiktą pirkimų plane ar pirkimų plano pakeitimuose;</w:t>
      </w:r>
    </w:p>
    <w:p w14:paraId="2AF6CA37" w14:textId="7F7183A4" w:rsidR="008202B1" w:rsidRPr="00D130B2" w:rsidRDefault="00D32793" w:rsidP="008202B1">
      <w:pPr>
        <w:pStyle w:val="BodyText1"/>
        <w:spacing w:line="240" w:lineRule="auto"/>
        <w:ind w:firstLine="720"/>
        <w:rPr>
          <w:color w:val="auto"/>
          <w:sz w:val="24"/>
          <w:szCs w:val="24"/>
        </w:rPr>
      </w:pPr>
      <w:r>
        <w:rPr>
          <w:color w:val="auto"/>
          <w:sz w:val="24"/>
          <w:szCs w:val="24"/>
        </w:rPr>
        <w:t>36</w:t>
      </w:r>
      <w:r w:rsidR="008202B1" w:rsidRPr="00D130B2">
        <w:rPr>
          <w:color w:val="auto"/>
          <w:sz w:val="24"/>
          <w:szCs w:val="24"/>
        </w:rPr>
        <w:t>.2. duomenis, pateiktus pirkimų iniciatorių pirkimų paraiškose</w:t>
      </w:r>
      <w:r w:rsidR="008202B1">
        <w:rPr>
          <w:color w:val="auto"/>
          <w:sz w:val="24"/>
          <w:szCs w:val="24"/>
        </w:rPr>
        <w:t>- užduotyse</w:t>
      </w:r>
      <w:r w:rsidR="008202B1" w:rsidRPr="00D130B2">
        <w:rPr>
          <w:color w:val="auto"/>
          <w:sz w:val="24"/>
          <w:szCs w:val="24"/>
        </w:rPr>
        <w:t>;</w:t>
      </w:r>
    </w:p>
    <w:p w14:paraId="58B86031" w14:textId="2335A8E4" w:rsidR="008202B1" w:rsidRPr="00D130B2" w:rsidRDefault="00D32793" w:rsidP="008202B1">
      <w:pPr>
        <w:pStyle w:val="BodyText1"/>
        <w:spacing w:line="240" w:lineRule="auto"/>
        <w:ind w:firstLine="720"/>
        <w:rPr>
          <w:color w:val="auto"/>
          <w:sz w:val="24"/>
          <w:szCs w:val="24"/>
        </w:rPr>
      </w:pPr>
      <w:r>
        <w:rPr>
          <w:color w:val="auto"/>
          <w:sz w:val="24"/>
          <w:szCs w:val="24"/>
        </w:rPr>
        <w:t>36</w:t>
      </w:r>
      <w:r w:rsidR="008202B1" w:rsidRPr="00D130B2">
        <w:rPr>
          <w:color w:val="auto"/>
          <w:sz w:val="24"/>
          <w:szCs w:val="24"/>
        </w:rPr>
        <w:t>.3. gautų tiekėjų paklausimų ir pateiktų pretenzijų duomenis;</w:t>
      </w:r>
    </w:p>
    <w:p w14:paraId="344F2B31" w14:textId="0F01B90C" w:rsidR="008202B1" w:rsidRPr="00D130B2" w:rsidRDefault="00D32793" w:rsidP="008202B1">
      <w:pPr>
        <w:pStyle w:val="BodyText1"/>
        <w:spacing w:line="240" w:lineRule="auto"/>
        <w:ind w:firstLine="720"/>
        <w:rPr>
          <w:color w:val="auto"/>
          <w:sz w:val="24"/>
          <w:szCs w:val="24"/>
        </w:rPr>
      </w:pPr>
      <w:r>
        <w:rPr>
          <w:color w:val="auto"/>
          <w:sz w:val="24"/>
          <w:szCs w:val="24"/>
        </w:rPr>
        <w:t>36</w:t>
      </w:r>
      <w:r w:rsidR="008202B1" w:rsidRPr="00D130B2">
        <w:rPr>
          <w:color w:val="auto"/>
          <w:sz w:val="24"/>
          <w:szCs w:val="24"/>
        </w:rPr>
        <w:t>.4. kitą, jo nuomone, svarbią su pirkimais susijusią informaciją.</w:t>
      </w:r>
    </w:p>
    <w:p w14:paraId="17349F88" w14:textId="2D25D14D" w:rsidR="008202B1" w:rsidRPr="00D130B2" w:rsidRDefault="00D32793" w:rsidP="008202B1">
      <w:pPr>
        <w:pStyle w:val="BodyText1"/>
        <w:spacing w:line="240" w:lineRule="auto"/>
        <w:ind w:firstLine="720"/>
        <w:rPr>
          <w:color w:val="auto"/>
          <w:sz w:val="24"/>
          <w:szCs w:val="24"/>
        </w:rPr>
      </w:pPr>
      <w:r>
        <w:rPr>
          <w:color w:val="auto"/>
          <w:sz w:val="24"/>
          <w:szCs w:val="24"/>
        </w:rPr>
        <w:t>37</w:t>
      </w:r>
      <w:r w:rsidR="001A5490">
        <w:rPr>
          <w:color w:val="auto"/>
          <w:sz w:val="24"/>
          <w:szCs w:val="24"/>
        </w:rPr>
        <w:t xml:space="preserve">. </w:t>
      </w:r>
      <w:r w:rsidR="001A5490" w:rsidRPr="00D130B2">
        <w:rPr>
          <w:color w:val="auto"/>
          <w:sz w:val="24"/>
          <w:szCs w:val="24"/>
        </w:rPr>
        <w:t>Įvertinęs riziką, prevencinę kontrolę atliekantis asmuo gali pasirinkti prevenciniam patikrinimui tiek visą pirkimą, tiek atskirus jo etapus. Prevencinę kontrolę atliekantis asmuo pagal tikrinamą pirkimo etapą pildo atitinkamai tai procedūrai skirtą patikros lapą</w:t>
      </w:r>
      <w:r w:rsidR="001A5490">
        <w:rPr>
          <w:color w:val="auto"/>
          <w:sz w:val="24"/>
          <w:szCs w:val="24"/>
        </w:rPr>
        <w:t xml:space="preserve"> (priedai 9,10).</w:t>
      </w:r>
    </w:p>
    <w:p w14:paraId="1EF1445A" w14:textId="77777777" w:rsidR="008202B1" w:rsidRPr="008202B1" w:rsidRDefault="008202B1" w:rsidP="008202B1">
      <w:pPr>
        <w:jc w:val="center"/>
        <w:rPr>
          <w:rFonts w:eastAsia="Calibri"/>
          <w:b/>
          <w:szCs w:val="24"/>
        </w:rPr>
      </w:pPr>
    </w:p>
    <w:p w14:paraId="6F8C473E" w14:textId="4BE4ADED" w:rsidR="003A2DE0" w:rsidRDefault="000D7764">
      <w:pPr>
        <w:jc w:val="center"/>
        <w:rPr>
          <w:rFonts w:eastAsia="Calibri"/>
          <w:b/>
          <w:bCs/>
          <w:szCs w:val="24"/>
        </w:rPr>
      </w:pPr>
      <w:r>
        <w:rPr>
          <w:rFonts w:eastAsia="Calibri"/>
          <w:b/>
          <w:bCs/>
          <w:szCs w:val="24"/>
        </w:rPr>
        <w:t>V</w:t>
      </w:r>
      <w:r w:rsidR="00153BF1">
        <w:rPr>
          <w:rFonts w:eastAsia="Calibri"/>
          <w:b/>
          <w:bCs/>
          <w:szCs w:val="24"/>
        </w:rPr>
        <w:t>I</w:t>
      </w:r>
      <w:r w:rsidR="008202B1">
        <w:rPr>
          <w:rFonts w:eastAsia="Calibri"/>
          <w:b/>
          <w:bCs/>
          <w:szCs w:val="24"/>
        </w:rPr>
        <w:t>I</w:t>
      </w:r>
      <w:r>
        <w:rPr>
          <w:rFonts w:eastAsia="Calibri"/>
          <w:b/>
          <w:bCs/>
          <w:szCs w:val="24"/>
        </w:rPr>
        <w:t xml:space="preserve"> SKYRIUS</w:t>
      </w:r>
    </w:p>
    <w:p w14:paraId="6F8C473F" w14:textId="77777777" w:rsidR="003A2DE0" w:rsidRDefault="000D7764">
      <w:pPr>
        <w:jc w:val="center"/>
        <w:rPr>
          <w:rFonts w:eastAsia="Calibri"/>
          <w:b/>
          <w:bCs/>
          <w:szCs w:val="24"/>
        </w:rPr>
      </w:pPr>
      <w:r>
        <w:rPr>
          <w:rFonts w:eastAsia="Calibri"/>
          <w:b/>
          <w:bCs/>
          <w:szCs w:val="24"/>
        </w:rPr>
        <w:t>BAIGIAMOSIOS NUOSTATOS</w:t>
      </w:r>
    </w:p>
    <w:p w14:paraId="6F8C4740" w14:textId="77777777" w:rsidR="003A2DE0" w:rsidRDefault="003A2DE0">
      <w:pPr>
        <w:jc w:val="both"/>
        <w:rPr>
          <w:rFonts w:eastAsia="Calibri"/>
          <w:b/>
          <w:bCs/>
          <w:szCs w:val="24"/>
        </w:rPr>
      </w:pPr>
    </w:p>
    <w:p w14:paraId="6F8C4741" w14:textId="5C878674" w:rsidR="00153BF1" w:rsidRPr="00153BF1" w:rsidRDefault="00D32793" w:rsidP="00153BF1">
      <w:pPr>
        <w:ind w:firstLine="709"/>
        <w:jc w:val="both"/>
        <w:rPr>
          <w:rStyle w:val="FontStyle19"/>
          <w:sz w:val="24"/>
          <w:szCs w:val="24"/>
          <w:lang w:eastAsia="lt-LT"/>
        </w:rPr>
      </w:pPr>
      <w:r>
        <w:rPr>
          <w:rFonts w:eastAsia="Calibri"/>
          <w:bCs/>
          <w:szCs w:val="24"/>
        </w:rPr>
        <w:t>38</w:t>
      </w:r>
      <w:r w:rsidR="000D7764" w:rsidRPr="00153BF1">
        <w:rPr>
          <w:rFonts w:eastAsia="Calibri"/>
          <w:bCs/>
          <w:szCs w:val="24"/>
        </w:rPr>
        <w:t>.</w:t>
      </w:r>
      <w:r w:rsidR="00153BF1" w:rsidRPr="00153BF1">
        <w:rPr>
          <w:szCs w:val="24"/>
          <w:lang w:eastAsia="lt-LT"/>
        </w:rPr>
        <w:t xml:space="preserve"> </w:t>
      </w:r>
      <w:r w:rsidR="00153BF1" w:rsidRPr="00153BF1">
        <w:rPr>
          <w:rStyle w:val="FontStyle19"/>
          <w:sz w:val="24"/>
          <w:szCs w:val="24"/>
          <w:lang w:eastAsia="lt-LT"/>
        </w:rPr>
        <w:t>Perkančiosios organizacijos darbuotojai yra asmeniškai atsakingi už jiems pavestų funkcijų ir šiame Apraše nustatytų pareigų vykdymą, pažeidę Aprašo nuostatas atsako teisės aktų nustatyta tvarka.</w:t>
      </w:r>
    </w:p>
    <w:p w14:paraId="7CCAA867" w14:textId="1FE73820" w:rsidR="00153BF1" w:rsidRPr="00153BF1" w:rsidRDefault="00D32793" w:rsidP="00153BF1">
      <w:pPr>
        <w:ind w:firstLine="709"/>
        <w:jc w:val="both"/>
        <w:rPr>
          <w:szCs w:val="24"/>
        </w:rPr>
      </w:pPr>
      <w:r>
        <w:rPr>
          <w:rStyle w:val="FontStyle19"/>
          <w:sz w:val="24"/>
          <w:szCs w:val="24"/>
          <w:lang w:eastAsia="lt-LT"/>
        </w:rPr>
        <w:t>39</w:t>
      </w:r>
      <w:r w:rsidR="00153BF1" w:rsidRPr="00153BF1">
        <w:rPr>
          <w:rStyle w:val="FontStyle19"/>
          <w:sz w:val="24"/>
          <w:szCs w:val="24"/>
          <w:lang w:eastAsia="lt-LT"/>
        </w:rPr>
        <w:t xml:space="preserve">. </w:t>
      </w:r>
      <w:r w:rsidR="00153BF1" w:rsidRPr="00153BF1">
        <w:rPr>
          <w:szCs w:val="24"/>
        </w:rPr>
        <w:t>Visi su Pirkimu susiję dokumentai saugomi Lietuvos Respublikos dokumentų ir archyvų įstatymo nustatyta tvarka.</w:t>
      </w:r>
    </w:p>
    <w:p w14:paraId="6F8C4743" w14:textId="0BB38989" w:rsidR="003A2DE0" w:rsidRPr="00D32793" w:rsidRDefault="00D32793" w:rsidP="00D32793">
      <w:pPr>
        <w:ind w:firstLine="709"/>
        <w:jc w:val="both"/>
        <w:rPr>
          <w:szCs w:val="24"/>
        </w:rPr>
      </w:pPr>
      <w:r>
        <w:rPr>
          <w:szCs w:val="24"/>
        </w:rPr>
        <w:t>40</w:t>
      </w:r>
      <w:r w:rsidR="00153BF1" w:rsidRPr="00153BF1">
        <w:rPr>
          <w:szCs w:val="24"/>
        </w:rPr>
        <w:t>.</w:t>
      </w:r>
      <w:r w:rsidR="00153BF1" w:rsidRPr="00153BF1">
        <w:rPr>
          <w:iCs/>
          <w:szCs w:val="24"/>
        </w:rPr>
        <w:t>Pasikeitus</w:t>
      </w:r>
      <w:r w:rsidR="00153BF1">
        <w:rPr>
          <w:iCs/>
          <w:szCs w:val="24"/>
        </w:rPr>
        <w:t xml:space="preserve">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w:t>
      </w:r>
      <w:r>
        <w:rPr>
          <w:iCs/>
          <w:szCs w:val="24"/>
        </w:rPr>
        <w:t>io pobūdžio dokumentų nuostatas.</w:t>
      </w:r>
    </w:p>
    <w:p w14:paraId="6F8C4744" w14:textId="63D963ED" w:rsidR="003A2DE0" w:rsidRDefault="003A2DE0">
      <w:pPr>
        <w:jc w:val="both"/>
        <w:rPr>
          <w:rFonts w:eastAsia="Calibri"/>
          <w:bCs/>
          <w:szCs w:val="24"/>
        </w:rPr>
      </w:pPr>
    </w:p>
    <w:p w14:paraId="6F8C4748" w14:textId="45F6AB26" w:rsidR="003A2DE0" w:rsidRPr="000D7764" w:rsidRDefault="000D7764" w:rsidP="000D7764">
      <w:pPr>
        <w:spacing w:line="276" w:lineRule="auto"/>
        <w:jc w:val="center"/>
        <w:rPr>
          <w:rFonts w:eastAsia="Calibri"/>
          <w:bCs/>
          <w:szCs w:val="24"/>
        </w:rPr>
      </w:pPr>
      <w:r>
        <w:rPr>
          <w:rFonts w:eastAsia="Calibri"/>
          <w:bCs/>
          <w:szCs w:val="24"/>
        </w:rPr>
        <w:t>______________________</w:t>
      </w:r>
    </w:p>
    <w:p w14:paraId="6F8C4749" w14:textId="4D777D21" w:rsidR="003A2DE0" w:rsidRDefault="003A2DE0">
      <w:pPr>
        <w:rPr>
          <w:sz w:val="14"/>
          <w:szCs w:val="14"/>
        </w:rPr>
      </w:pPr>
    </w:p>
    <w:p w14:paraId="26E0F5FC" w14:textId="77777777" w:rsidR="000D7764" w:rsidRDefault="000D7764">
      <w:pPr>
        <w:keepLines/>
        <w:tabs>
          <w:tab w:val="left" w:pos="1304"/>
          <w:tab w:val="left" w:pos="1457"/>
          <w:tab w:val="left" w:pos="1604"/>
          <w:tab w:val="left" w:pos="1757"/>
        </w:tabs>
        <w:suppressAutoHyphens/>
        <w:ind w:firstLine="6480"/>
        <w:textAlignment w:val="center"/>
      </w:pPr>
    </w:p>
    <w:p w14:paraId="623A9C95" w14:textId="77777777" w:rsidR="000D7764" w:rsidRDefault="000D7764">
      <w:r>
        <w:br w:type="page"/>
      </w:r>
    </w:p>
    <w:sectPr w:rsidR="000D7764" w:rsidSect="00364E0F">
      <w:headerReference w:type="even" r:id="rId12"/>
      <w:headerReference w:type="default" r:id="rId13"/>
      <w:footerReference w:type="even" r:id="rId14"/>
      <w:footerReference w:type="default" r:id="rId15"/>
      <w:headerReference w:type="first" r:id="rId16"/>
      <w:footerReference w:type="first" r:id="rId17"/>
      <w:pgSz w:w="12240" w:h="15840"/>
      <w:pgMar w:top="142" w:right="576" w:bottom="851" w:left="172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4F53" w14:textId="77777777" w:rsidR="006D6356" w:rsidRDefault="006D6356">
      <w:pPr>
        <w:suppressAutoHyphens/>
        <w:textAlignment w:val="baseline"/>
      </w:pPr>
      <w:r>
        <w:separator/>
      </w:r>
    </w:p>
  </w:endnote>
  <w:endnote w:type="continuationSeparator" w:id="0">
    <w:p w14:paraId="300048E8" w14:textId="77777777" w:rsidR="006D6356" w:rsidRDefault="006D6356">
      <w:pPr>
        <w:suppressAutoHyphens/>
        <w:textAlignment w:val="baseline"/>
      </w:pPr>
      <w:r>
        <w:continuationSeparator/>
      </w:r>
    </w:p>
  </w:endnote>
  <w:endnote w:type="continuationNotice" w:id="1">
    <w:p w14:paraId="2985ECB2" w14:textId="77777777" w:rsidR="006D6356" w:rsidRDefault="006D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9" w14:textId="77777777" w:rsidR="003A2DE0" w:rsidRDefault="003A2DE0">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A" w14:textId="77777777" w:rsidR="003A2DE0" w:rsidRDefault="003A2DE0">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C" w14:textId="77777777" w:rsidR="003A2DE0" w:rsidRDefault="003A2DE0">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2998" w14:textId="77777777" w:rsidR="006D6356" w:rsidRDefault="006D6356">
      <w:pPr>
        <w:suppressAutoHyphens/>
        <w:textAlignment w:val="baseline"/>
      </w:pPr>
      <w:r>
        <w:separator/>
      </w:r>
    </w:p>
  </w:footnote>
  <w:footnote w:type="continuationSeparator" w:id="0">
    <w:p w14:paraId="67FA47EA" w14:textId="77777777" w:rsidR="006D6356" w:rsidRDefault="006D6356">
      <w:pPr>
        <w:suppressAutoHyphens/>
        <w:textAlignment w:val="baseline"/>
      </w:pPr>
      <w:r>
        <w:continuationSeparator/>
      </w:r>
    </w:p>
  </w:footnote>
  <w:footnote w:type="continuationNotice" w:id="1">
    <w:p w14:paraId="7CED441A" w14:textId="77777777" w:rsidR="006D6356" w:rsidRDefault="006D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6" w14:textId="77777777" w:rsidR="003A2DE0" w:rsidRDefault="003A2DE0">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7" w14:textId="77777777" w:rsidR="003A2DE0" w:rsidRDefault="000D7764">
    <w:pPr>
      <w:tabs>
        <w:tab w:val="center" w:pos="4680"/>
        <w:tab w:val="right" w:pos="9360"/>
      </w:tabs>
      <w:suppressAutoHyphens/>
      <w:jc w:val="center"/>
      <w:textAlignment w:val="baseline"/>
    </w:pPr>
    <w:r>
      <w:fldChar w:fldCharType="begin"/>
    </w:r>
    <w:r>
      <w:instrText>PAGE   \* MERGEFORMAT</w:instrText>
    </w:r>
    <w:r>
      <w:fldChar w:fldCharType="separate"/>
    </w:r>
    <w:r w:rsidR="004A2027">
      <w:rPr>
        <w:noProof/>
      </w:rPr>
      <w:t>8</w:t>
    </w:r>
    <w:r>
      <w:fldChar w:fldCharType="end"/>
    </w:r>
  </w:p>
  <w:p w14:paraId="6F8C4838" w14:textId="77777777" w:rsidR="003A2DE0" w:rsidRDefault="003A2DE0">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B" w14:textId="77777777" w:rsidR="003A2DE0" w:rsidRDefault="003A2DE0">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09A"/>
    <w:multiLevelType w:val="hybridMultilevel"/>
    <w:tmpl w:val="69D459A8"/>
    <w:lvl w:ilvl="0" w:tplc="EDF8E57C">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112B0"/>
    <w:rsid w:val="000340F8"/>
    <w:rsid w:val="00053645"/>
    <w:rsid w:val="00055B12"/>
    <w:rsid w:val="00074AA7"/>
    <w:rsid w:val="00075CB9"/>
    <w:rsid w:val="000966A1"/>
    <w:rsid w:val="000B59CA"/>
    <w:rsid w:val="000D7764"/>
    <w:rsid w:val="0010021C"/>
    <w:rsid w:val="00153BF1"/>
    <w:rsid w:val="00154F31"/>
    <w:rsid w:val="001A5490"/>
    <w:rsid w:val="002135D8"/>
    <w:rsid w:val="0023003A"/>
    <w:rsid w:val="0028797D"/>
    <w:rsid w:val="002A7A16"/>
    <w:rsid w:val="002B23A8"/>
    <w:rsid w:val="002D7C31"/>
    <w:rsid w:val="003333DC"/>
    <w:rsid w:val="003613E9"/>
    <w:rsid w:val="00364B43"/>
    <w:rsid w:val="00364E0F"/>
    <w:rsid w:val="00395E18"/>
    <w:rsid w:val="003A2DE0"/>
    <w:rsid w:val="003A40A0"/>
    <w:rsid w:val="003A77CC"/>
    <w:rsid w:val="003B7F31"/>
    <w:rsid w:val="00402022"/>
    <w:rsid w:val="00406506"/>
    <w:rsid w:val="0048518F"/>
    <w:rsid w:val="004A2027"/>
    <w:rsid w:val="004F4479"/>
    <w:rsid w:val="005155BE"/>
    <w:rsid w:val="00527A50"/>
    <w:rsid w:val="00557D40"/>
    <w:rsid w:val="0058481F"/>
    <w:rsid w:val="00626D52"/>
    <w:rsid w:val="00681BEC"/>
    <w:rsid w:val="006B3434"/>
    <w:rsid w:val="006B3794"/>
    <w:rsid w:val="006D6356"/>
    <w:rsid w:val="006F5F38"/>
    <w:rsid w:val="00717FBF"/>
    <w:rsid w:val="00772E7E"/>
    <w:rsid w:val="007B5A3F"/>
    <w:rsid w:val="007C52CE"/>
    <w:rsid w:val="007D17E9"/>
    <w:rsid w:val="007E2B50"/>
    <w:rsid w:val="007F4ECB"/>
    <w:rsid w:val="008202B1"/>
    <w:rsid w:val="00853AAE"/>
    <w:rsid w:val="00857FF4"/>
    <w:rsid w:val="009224E1"/>
    <w:rsid w:val="00932921"/>
    <w:rsid w:val="009706BB"/>
    <w:rsid w:val="009A7F20"/>
    <w:rsid w:val="009F2926"/>
    <w:rsid w:val="00A57459"/>
    <w:rsid w:val="00A63391"/>
    <w:rsid w:val="00AB579B"/>
    <w:rsid w:val="00AD7C89"/>
    <w:rsid w:val="00AF076E"/>
    <w:rsid w:val="00B34BA9"/>
    <w:rsid w:val="00B4436B"/>
    <w:rsid w:val="00B52197"/>
    <w:rsid w:val="00B62E3C"/>
    <w:rsid w:val="00B85530"/>
    <w:rsid w:val="00C64902"/>
    <w:rsid w:val="00D10287"/>
    <w:rsid w:val="00D32793"/>
    <w:rsid w:val="00D70950"/>
    <w:rsid w:val="00D75B9A"/>
    <w:rsid w:val="00DA2CF1"/>
    <w:rsid w:val="00DA5401"/>
    <w:rsid w:val="00DB5D81"/>
    <w:rsid w:val="00DE7518"/>
    <w:rsid w:val="00E640D8"/>
    <w:rsid w:val="00E92903"/>
    <w:rsid w:val="00EC42D2"/>
    <w:rsid w:val="00EE2761"/>
    <w:rsid w:val="00EE4705"/>
    <w:rsid w:val="00EE5AE9"/>
    <w:rsid w:val="00F02D76"/>
    <w:rsid w:val="00F216C0"/>
    <w:rsid w:val="00F33766"/>
    <w:rsid w:val="00F56CFD"/>
    <w:rsid w:val="00FB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ListParagraph">
    <w:name w:val="List Paragraph"/>
    <w:basedOn w:val="Normal"/>
    <w:rsid w:val="00AF076E"/>
    <w:pPr>
      <w:ind w:left="720"/>
      <w:contextualSpacing/>
    </w:pPr>
  </w:style>
  <w:style w:type="character" w:customStyle="1" w:styleId="FontStyle19">
    <w:name w:val="Font Style19"/>
    <w:qFormat/>
    <w:rsid w:val="00527A50"/>
    <w:rPr>
      <w:rFonts w:ascii="Times New Roman" w:hAnsi="Times New Roman" w:cs="Times New Roman"/>
      <w:sz w:val="22"/>
      <w:szCs w:val="22"/>
    </w:rPr>
  </w:style>
  <w:style w:type="paragraph" w:customStyle="1" w:styleId="Style2">
    <w:name w:val="Style2"/>
    <w:basedOn w:val="Normal"/>
    <w:qFormat/>
    <w:rsid w:val="00527A50"/>
    <w:pPr>
      <w:widowControl w:val="0"/>
      <w:suppressAutoHyphens/>
      <w:autoSpaceDE w:val="0"/>
      <w:spacing w:line="275" w:lineRule="exact"/>
      <w:jc w:val="both"/>
    </w:pPr>
    <w:rPr>
      <w:szCs w:val="24"/>
      <w:lang w:val="en-US" w:eastAsia="zh-CN"/>
    </w:rPr>
  </w:style>
  <w:style w:type="paragraph" w:styleId="BodyText">
    <w:name w:val="Body Text"/>
    <w:basedOn w:val="Normal"/>
    <w:link w:val="BodyTextChar"/>
    <w:qFormat/>
    <w:rsid w:val="00527A50"/>
    <w:pPr>
      <w:suppressAutoHyphens/>
      <w:autoSpaceDE w:val="0"/>
      <w:spacing w:line="297" w:lineRule="auto"/>
      <w:ind w:firstLine="312"/>
      <w:jc w:val="both"/>
      <w:textAlignment w:val="center"/>
    </w:pPr>
    <w:rPr>
      <w:color w:val="000000"/>
      <w:sz w:val="20"/>
      <w:lang w:eastAsia="zh-CN"/>
    </w:rPr>
  </w:style>
  <w:style w:type="character" w:customStyle="1" w:styleId="BodyTextChar">
    <w:name w:val="Body Text Char"/>
    <w:basedOn w:val="DefaultParagraphFont"/>
    <w:link w:val="BodyText"/>
    <w:rsid w:val="00527A50"/>
    <w:rPr>
      <w:color w:val="000000"/>
      <w:sz w:val="20"/>
      <w:lang w:eastAsia="zh-CN"/>
    </w:rPr>
  </w:style>
  <w:style w:type="character" w:styleId="CommentReference">
    <w:name w:val="annotation reference"/>
    <w:basedOn w:val="DefaultParagraphFont"/>
    <w:semiHidden/>
    <w:unhideWhenUsed/>
    <w:rsid w:val="007C52CE"/>
    <w:rPr>
      <w:sz w:val="16"/>
      <w:szCs w:val="16"/>
    </w:rPr>
  </w:style>
  <w:style w:type="paragraph" w:styleId="CommentText">
    <w:name w:val="annotation text"/>
    <w:basedOn w:val="Normal"/>
    <w:link w:val="CommentTextChar"/>
    <w:semiHidden/>
    <w:unhideWhenUsed/>
    <w:rsid w:val="007C52CE"/>
    <w:rPr>
      <w:sz w:val="20"/>
    </w:rPr>
  </w:style>
  <w:style w:type="character" w:customStyle="1" w:styleId="CommentTextChar">
    <w:name w:val="Comment Text Char"/>
    <w:basedOn w:val="DefaultParagraphFont"/>
    <w:link w:val="CommentText"/>
    <w:semiHidden/>
    <w:rsid w:val="007C52CE"/>
    <w:rPr>
      <w:sz w:val="20"/>
    </w:rPr>
  </w:style>
  <w:style w:type="paragraph" w:styleId="CommentSubject">
    <w:name w:val="annotation subject"/>
    <w:basedOn w:val="CommentText"/>
    <w:next w:val="CommentText"/>
    <w:link w:val="CommentSubjectChar"/>
    <w:semiHidden/>
    <w:unhideWhenUsed/>
    <w:rsid w:val="007C52CE"/>
    <w:rPr>
      <w:b/>
      <w:bCs/>
    </w:rPr>
  </w:style>
  <w:style w:type="character" w:customStyle="1" w:styleId="CommentSubjectChar">
    <w:name w:val="Comment Subject Char"/>
    <w:basedOn w:val="CommentTextChar"/>
    <w:link w:val="CommentSubject"/>
    <w:semiHidden/>
    <w:rsid w:val="007C52CE"/>
    <w:rPr>
      <w:b/>
      <w:bCs/>
      <w:sz w:val="20"/>
    </w:rPr>
  </w:style>
  <w:style w:type="paragraph" w:styleId="BalloonText">
    <w:name w:val="Balloon Text"/>
    <w:basedOn w:val="Normal"/>
    <w:link w:val="BalloonTextChar"/>
    <w:semiHidden/>
    <w:unhideWhenUsed/>
    <w:rsid w:val="007C52CE"/>
    <w:rPr>
      <w:rFonts w:ascii="Tahoma" w:hAnsi="Tahoma" w:cs="Tahoma"/>
      <w:sz w:val="16"/>
      <w:szCs w:val="16"/>
    </w:rPr>
  </w:style>
  <w:style w:type="character" w:customStyle="1" w:styleId="BalloonTextChar">
    <w:name w:val="Balloon Text Char"/>
    <w:basedOn w:val="DefaultParagraphFont"/>
    <w:link w:val="BalloonText"/>
    <w:semiHidden/>
    <w:rsid w:val="007C52CE"/>
    <w:rPr>
      <w:rFonts w:ascii="Tahoma" w:hAnsi="Tahoma" w:cs="Tahoma"/>
      <w:sz w:val="16"/>
      <w:szCs w:val="16"/>
    </w:rPr>
  </w:style>
  <w:style w:type="paragraph" w:customStyle="1" w:styleId="BodyText1">
    <w:name w:val="Body Text1"/>
    <w:basedOn w:val="Normal"/>
    <w:rsid w:val="008202B1"/>
    <w:pPr>
      <w:suppressAutoHyphens/>
      <w:autoSpaceDE w:val="0"/>
      <w:autoSpaceDN w:val="0"/>
      <w:adjustRightInd w:val="0"/>
      <w:spacing w:line="298" w:lineRule="auto"/>
      <w:ind w:firstLine="312"/>
      <w:jc w:val="both"/>
      <w:textAlignment w:val="center"/>
    </w:pPr>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ListParagraph">
    <w:name w:val="List Paragraph"/>
    <w:basedOn w:val="Normal"/>
    <w:rsid w:val="00AF076E"/>
    <w:pPr>
      <w:ind w:left="720"/>
      <w:contextualSpacing/>
    </w:pPr>
  </w:style>
  <w:style w:type="character" w:customStyle="1" w:styleId="FontStyle19">
    <w:name w:val="Font Style19"/>
    <w:qFormat/>
    <w:rsid w:val="00527A50"/>
    <w:rPr>
      <w:rFonts w:ascii="Times New Roman" w:hAnsi="Times New Roman" w:cs="Times New Roman"/>
      <w:sz w:val="22"/>
      <w:szCs w:val="22"/>
    </w:rPr>
  </w:style>
  <w:style w:type="paragraph" w:customStyle="1" w:styleId="Style2">
    <w:name w:val="Style2"/>
    <w:basedOn w:val="Normal"/>
    <w:qFormat/>
    <w:rsid w:val="00527A50"/>
    <w:pPr>
      <w:widowControl w:val="0"/>
      <w:suppressAutoHyphens/>
      <w:autoSpaceDE w:val="0"/>
      <w:spacing w:line="275" w:lineRule="exact"/>
      <w:jc w:val="both"/>
    </w:pPr>
    <w:rPr>
      <w:szCs w:val="24"/>
      <w:lang w:val="en-US" w:eastAsia="zh-CN"/>
    </w:rPr>
  </w:style>
  <w:style w:type="paragraph" w:styleId="BodyText">
    <w:name w:val="Body Text"/>
    <w:basedOn w:val="Normal"/>
    <w:link w:val="BodyTextChar"/>
    <w:qFormat/>
    <w:rsid w:val="00527A50"/>
    <w:pPr>
      <w:suppressAutoHyphens/>
      <w:autoSpaceDE w:val="0"/>
      <w:spacing w:line="297" w:lineRule="auto"/>
      <w:ind w:firstLine="312"/>
      <w:jc w:val="both"/>
      <w:textAlignment w:val="center"/>
    </w:pPr>
    <w:rPr>
      <w:color w:val="000000"/>
      <w:sz w:val="20"/>
      <w:lang w:eastAsia="zh-CN"/>
    </w:rPr>
  </w:style>
  <w:style w:type="character" w:customStyle="1" w:styleId="BodyTextChar">
    <w:name w:val="Body Text Char"/>
    <w:basedOn w:val="DefaultParagraphFont"/>
    <w:link w:val="BodyText"/>
    <w:rsid w:val="00527A50"/>
    <w:rPr>
      <w:color w:val="000000"/>
      <w:sz w:val="20"/>
      <w:lang w:eastAsia="zh-CN"/>
    </w:rPr>
  </w:style>
  <w:style w:type="character" w:styleId="CommentReference">
    <w:name w:val="annotation reference"/>
    <w:basedOn w:val="DefaultParagraphFont"/>
    <w:semiHidden/>
    <w:unhideWhenUsed/>
    <w:rsid w:val="007C52CE"/>
    <w:rPr>
      <w:sz w:val="16"/>
      <w:szCs w:val="16"/>
    </w:rPr>
  </w:style>
  <w:style w:type="paragraph" w:styleId="CommentText">
    <w:name w:val="annotation text"/>
    <w:basedOn w:val="Normal"/>
    <w:link w:val="CommentTextChar"/>
    <w:semiHidden/>
    <w:unhideWhenUsed/>
    <w:rsid w:val="007C52CE"/>
    <w:rPr>
      <w:sz w:val="20"/>
    </w:rPr>
  </w:style>
  <w:style w:type="character" w:customStyle="1" w:styleId="CommentTextChar">
    <w:name w:val="Comment Text Char"/>
    <w:basedOn w:val="DefaultParagraphFont"/>
    <w:link w:val="CommentText"/>
    <w:semiHidden/>
    <w:rsid w:val="007C52CE"/>
    <w:rPr>
      <w:sz w:val="20"/>
    </w:rPr>
  </w:style>
  <w:style w:type="paragraph" w:styleId="CommentSubject">
    <w:name w:val="annotation subject"/>
    <w:basedOn w:val="CommentText"/>
    <w:next w:val="CommentText"/>
    <w:link w:val="CommentSubjectChar"/>
    <w:semiHidden/>
    <w:unhideWhenUsed/>
    <w:rsid w:val="007C52CE"/>
    <w:rPr>
      <w:b/>
      <w:bCs/>
    </w:rPr>
  </w:style>
  <w:style w:type="character" w:customStyle="1" w:styleId="CommentSubjectChar">
    <w:name w:val="Comment Subject Char"/>
    <w:basedOn w:val="CommentTextChar"/>
    <w:link w:val="CommentSubject"/>
    <w:semiHidden/>
    <w:rsid w:val="007C52CE"/>
    <w:rPr>
      <w:b/>
      <w:bCs/>
      <w:sz w:val="20"/>
    </w:rPr>
  </w:style>
  <w:style w:type="paragraph" w:styleId="BalloonText">
    <w:name w:val="Balloon Text"/>
    <w:basedOn w:val="Normal"/>
    <w:link w:val="BalloonTextChar"/>
    <w:semiHidden/>
    <w:unhideWhenUsed/>
    <w:rsid w:val="007C52CE"/>
    <w:rPr>
      <w:rFonts w:ascii="Tahoma" w:hAnsi="Tahoma" w:cs="Tahoma"/>
      <w:sz w:val="16"/>
      <w:szCs w:val="16"/>
    </w:rPr>
  </w:style>
  <w:style w:type="character" w:customStyle="1" w:styleId="BalloonTextChar">
    <w:name w:val="Balloon Text Char"/>
    <w:basedOn w:val="DefaultParagraphFont"/>
    <w:link w:val="BalloonText"/>
    <w:semiHidden/>
    <w:rsid w:val="007C52CE"/>
    <w:rPr>
      <w:rFonts w:ascii="Tahoma" w:hAnsi="Tahoma" w:cs="Tahoma"/>
      <w:sz w:val="16"/>
      <w:szCs w:val="16"/>
    </w:rPr>
  </w:style>
  <w:style w:type="paragraph" w:customStyle="1" w:styleId="BodyText1">
    <w:name w:val="Body Text1"/>
    <w:basedOn w:val="Normal"/>
    <w:rsid w:val="008202B1"/>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188">
      <w:bodyDiv w:val="1"/>
      <w:marLeft w:val="0"/>
      <w:marRight w:val="0"/>
      <w:marTop w:val="0"/>
      <w:marBottom w:val="0"/>
      <w:divBdr>
        <w:top w:val="none" w:sz="0" w:space="0" w:color="auto"/>
        <w:left w:val="none" w:sz="0" w:space="0" w:color="auto"/>
        <w:bottom w:val="none" w:sz="0" w:space="0" w:color="auto"/>
        <w:right w:val="none" w:sz="0" w:space="0" w:color="auto"/>
      </w:divBdr>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2.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4.xml><?xml version="1.0" encoding="utf-8"?>
<ds:datastoreItem xmlns:ds="http://schemas.openxmlformats.org/officeDocument/2006/customXml" ds:itemID="{CCA7C5FB-D183-4D26-ADFB-F588D23D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13522</Words>
  <Characters>7708</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vt:lpstr>
    </vt:vector>
  </TitlesOfParts>
  <Company>Microsoft</Company>
  <LinksUpToDate>false</LinksUpToDate>
  <CharactersWithSpaces>21188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Antras</cp:lastModifiedBy>
  <cp:revision>7</cp:revision>
  <cp:lastPrinted>2018-02-05T06:11:00Z</cp:lastPrinted>
  <dcterms:created xsi:type="dcterms:W3CDTF">2018-01-02T11:05:00Z</dcterms:created>
  <dcterms:modified xsi:type="dcterms:W3CDTF">2018-02-05T06:14:00Z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